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33C01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0B654395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5C801ED5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6A5F1B71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1BC2637C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08137A95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2F076F7F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32535731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3D14F415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5AE4F3BA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3439795</wp:posOffset>
            </wp:positionH>
            <wp:positionV relativeFrom="paragraph">
              <wp:posOffset>153670</wp:posOffset>
            </wp:positionV>
            <wp:extent cx="2212975" cy="280162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2398395" cy="29857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D6923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1194E283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416DE84A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66AC2120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33BEE6AB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119C2665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0173B9C2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32E75C1A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1E8D2C42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5B7237B8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31CB9268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5926014C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7D29E416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290A1886">
      <w:pPr>
        <w:keepNext w:val="0"/>
        <w:keepLines w:val="0"/>
        <w:widowControl/>
        <w:suppressLineNumbers w:val="0"/>
        <w:jc w:val="left"/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</w:pPr>
    </w:p>
    <w:p w14:paraId="2E355902">
      <w:pPr>
        <w:keepNext w:val="0"/>
        <w:keepLines w:val="0"/>
        <w:widowControl/>
        <w:suppressLineNumbers w:val="0"/>
        <w:ind w:firstLine="1834" w:firstLineChars="700"/>
        <w:jc w:val="both"/>
        <w:rPr>
          <w:rFonts w:hint="default" w:ascii="PingFang SC" w:hAnsi="PingFang SC" w:eastAsia="PingFang SC" w:cs="PingFang SC"/>
          <w:spacing w:val="1"/>
          <w:sz w:val="26"/>
          <w:szCs w:val="26"/>
          <w:lang w:val="en-US" w:eastAsia="zh-CN"/>
        </w:rPr>
      </w:pPr>
      <w:r>
        <w:rPr>
          <w:rFonts w:hint="eastAsia" w:ascii="PingFang SC" w:hAnsi="PingFang SC" w:eastAsia="PingFang SC" w:cs="PingFang SC"/>
          <w:spacing w:val="1"/>
          <w:sz w:val="26"/>
          <w:szCs w:val="26"/>
          <w:lang w:val="en-US" w:eastAsia="zh-CN"/>
        </w:rPr>
        <w:t>3.7-4.2GHz 6W VTX Video Transmitter Shrimp B</w:t>
      </w:r>
    </w:p>
    <w:p w14:paraId="3B6F72AC">
      <w:pPr>
        <w:spacing w:line="52" w:lineRule="exact"/>
        <w:ind w:firstLine="111"/>
      </w:pPr>
    </w:p>
    <w:p w14:paraId="69FDD648">
      <w:pPr>
        <w:spacing w:before="244" w:line="237" w:lineRule="exact"/>
        <w:ind w:left="131"/>
        <w:rPr>
          <w:rFonts w:ascii="PingFang SC" w:hAnsi="PingFang SC" w:eastAsia="PingFang SC" w:cs="PingFang SC"/>
          <w:sz w:val="24"/>
          <w:szCs w:val="24"/>
        </w:rPr>
      </w:pPr>
      <w:r>
        <w:rPr>
          <w:rFonts w:ascii="PingFang SC" w:hAnsi="PingFang SC" w:eastAsia="PingFang SC" w:cs="PingFang SC"/>
          <w:b/>
          <w:bCs/>
          <w:spacing w:val="7"/>
          <w:position w:val="1"/>
          <w:sz w:val="24"/>
          <w:szCs w:val="24"/>
        </w:rPr>
        <w:t>Key</w:t>
      </w:r>
      <w:r>
        <w:rPr>
          <w:rFonts w:ascii="PingFang SC" w:hAnsi="PingFang SC" w:eastAsia="PingFang SC" w:cs="PingFang SC"/>
          <w:spacing w:val="34"/>
          <w:w w:val="101"/>
          <w:position w:val="1"/>
          <w:sz w:val="24"/>
          <w:szCs w:val="24"/>
        </w:rPr>
        <w:t xml:space="preserve"> </w:t>
      </w:r>
      <w:r>
        <w:rPr>
          <w:rFonts w:ascii="PingFang SC" w:hAnsi="PingFang SC" w:eastAsia="PingFang SC" w:cs="PingFang SC"/>
          <w:b/>
          <w:bCs/>
          <w:spacing w:val="7"/>
          <w:position w:val="1"/>
          <w:sz w:val="24"/>
          <w:szCs w:val="24"/>
        </w:rPr>
        <w:t>Features</w:t>
      </w:r>
    </w:p>
    <w:p w14:paraId="1000CD2B">
      <w:pPr>
        <w:pStyle w:val="2"/>
        <w:spacing w:line="210" w:lineRule="auto"/>
        <w:ind w:left="122" w:right="4606" w:firstLine="4"/>
      </w:pPr>
      <w:r>
        <w:rPr>
          <w:rFonts w:ascii="PingFang SC" w:hAnsi="PingFang SC" w:eastAsia="PingFang SC" w:cs="PingFang SC"/>
          <w:b/>
          <w:bCs/>
          <w:spacing w:val="21"/>
        </w:rPr>
        <w:t>-</w:t>
      </w:r>
      <w:r>
        <w:rPr>
          <w:rFonts w:ascii="PingFang SC" w:hAnsi="PingFang SC" w:eastAsia="PingFang SC" w:cs="PingFang SC"/>
          <w:spacing w:val="31"/>
        </w:rPr>
        <w:t xml:space="preserve"> </w:t>
      </w:r>
      <w:r>
        <w:t>None</w:t>
      </w:r>
      <w:r>
        <w:rPr>
          <w:spacing w:val="35"/>
          <w:w w:val="101"/>
        </w:rPr>
        <w:t xml:space="preserve"> </w:t>
      </w:r>
      <w:r>
        <w:t>standard</w:t>
      </w:r>
      <w:r>
        <w:rPr>
          <w:spacing w:val="27"/>
          <w:w w:val="101"/>
        </w:rPr>
        <w:t xml:space="preserve"> </w:t>
      </w:r>
      <w:r>
        <w:t>frequency</w:t>
      </w:r>
      <w:r>
        <w:rPr>
          <w:spacing w:val="26"/>
          <w:w w:val="101"/>
        </w:rPr>
        <w:t xml:space="preserve"> </w:t>
      </w:r>
      <w:r>
        <w:t>from</w:t>
      </w:r>
      <w:r>
        <w:rPr>
          <w:spacing w:val="36"/>
        </w:rPr>
        <w:t xml:space="preserve"> </w:t>
      </w:r>
      <w:r>
        <w:rPr>
          <w:spacing w:val="21"/>
        </w:rPr>
        <w:t>3.7</w:t>
      </w:r>
      <w:r>
        <w:t>G</w:t>
      </w:r>
      <w:r>
        <w:rPr>
          <w:spacing w:val="32"/>
        </w:rPr>
        <w:t xml:space="preserve"> </w:t>
      </w:r>
      <w:r>
        <w:t>to</w:t>
      </w:r>
      <w:r>
        <w:rPr>
          <w:spacing w:val="26"/>
          <w:w w:val="101"/>
        </w:rPr>
        <w:t xml:space="preserve"> </w:t>
      </w:r>
      <w:r>
        <w:rPr>
          <w:spacing w:val="21"/>
        </w:rPr>
        <w:t>4</w:t>
      </w:r>
      <w:r>
        <w:rPr>
          <w:spacing w:val="-37"/>
        </w:rPr>
        <w:t xml:space="preserve"> </w:t>
      </w:r>
      <w:r>
        <w:rPr>
          <w:spacing w:val="21"/>
        </w:rPr>
        <w:t>.</w:t>
      </w:r>
      <w:r>
        <w:rPr>
          <w:rFonts w:hint="eastAsia" w:eastAsia="宋体"/>
          <w:spacing w:val="21"/>
          <w:lang w:val="en-US" w:eastAsia="zh-CN"/>
        </w:rPr>
        <w:t>2</w:t>
      </w:r>
      <w:r>
        <w:t>G</w:t>
      </w:r>
      <w:r>
        <w:rPr>
          <w:spacing w:val="30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 xml:space="preserve">less </w:t>
      </w:r>
      <w:r>
        <w:rPr>
          <w:spacing w:val="7"/>
        </w:rPr>
        <w:t>congestion</w:t>
      </w:r>
      <w:r>
        <w:rPr>
          <w:spacing w:val="-26"/>
        </w:rPr>
        <w:t xml:space="preserve"> </w:t>
      </w:r>
      <w:r>
        <w:rPr>
          <w:spacing w:val="7"/>
        </w:rPr>
        <w:t>.</w:t>
      </w:r>
    </w:p>
    <w:p w14:paraId="7298801A">
      <w:pPr>
        <w:pStyle w:val="2"/>
        <w:spacing w:before="2" w:line="212" w:lineRule="auto"/>
        <w:ind w:left="129" w:right="4415" w:hanging="2"/>
      </w:pPr>
      <w:r>
        <w:rPr>
          <w:rFonts w:ascii="PingFang SC" w:hAnsi="PingFang SC" w:eastAsia="PingFang SC" w:cs="PingFang SC"/>
          <w:b/>
          <w:bCs/>
          <w:spacing w:val="5"/>
        </w:rPr>
        <w:t>-</w:t>
      </w:r>
      <w:r>
        <w:rPr>
          <w:rFonts w:ascii="PingFang SC" w:hAnsi="PingFang SC" w:eastAsia="PingFang SC" w:cs="PingFang SC"/>
          <w:spacing w:val="27"/>
        </w:rPr>
        <w:t xml:space="preserve"> </w:t>
      </w:r>
      <w:r>
        <w:rPr>
          <w:spacing w:val="5"/>
        </w:rPr>
        <w:t>Designed</w:t>
      </w:r>
      <w:r>
        <w:rPr>
          <w:spacing w:val="28"/>
        </w:rPr>
        <w:t xml:space="preserve"> </w:t>
      </w:r>
      <w:r>
        <w:rPr>
          <w:spacing w:val="5"/>
        </w:rPr>
        <w:t>for</w:t>
      </w:r>
      <w:r>
        <w:rPr>
          <w:spacing w:val="38"/>
        </w:rPr>
        <w:t xml:space="preserve"> </w:t>
      </w:r>
      <w:r>
        <w:rPr>
          <w:spacing w:val="5"/>
        </w:rPr>
        <w:t>long-range</w:t>
      </w:r>
      <w:r>
        <w:rPr>
          <w:spacing w:val="27"/>
          <w:w w:val="101"/>
        </w:rPr>
        <w:t xml:space="preserve"> </w:t>
      </w:r>
      <w:r>
        <w:rPr>
          <w:spacing w:val="5"/>
        </w:rPr>
        <w:t>flig</w:t>
      </w:r>
      <w:r>
        <w:rPr>
          <w:spacing w:val="4"/>
        </w:rPr>
        <w:t>hts</w:t>
      </w:r>
      <w:r>
        <w:rPr>
          <w:spacing w:val="-35"/>
        </w:rPr>
        <w:t xml:space="preserve"> </w:t>
      </w:r>
      <w:r>
        <w:rPr>
          <w:spacing w:val="4"/>
        </w:rPr>
        <w:t>,</w:t>
      </w:r>
      <w:r>
        <w:rPr>
          <w:spacing w:val="41"/>
        </w:rPr>
        <w:t xml:space="preserve"> </w:t>
      </w:r>
      <w:r>
        <w:rPr>
          <w:spacing w:val="4"/>
        </w:rPr>
        <w:t>up</w:t>
      </w:r>
      <w:r>
        <w:rPr>
          <w:spacing w:val="29"/>
          <w:w w:val="101"/>
        </w:rPr>
        <w:t xml:space="preserve"> </w:t>
      </w:r>
      <w:r>
        <w:rPr>
          <w:spacing w:val="4"/>
        </w:rPr>
        <w:t>to</w:t>
      </w:r>
      <w:r>
        <w:rPr>
          <w:spacing w:val="35"/>
          <w:w w:val="101"/>
        </w:rPr>
        <w:t xml:space="preserve"> </w:t>
      </w:r>
      <w:r>
        <w:rPr>
          <w:rFonts w:hint="eastAsia" w:eastAsia="宋体"/>
          <w:spacing w:val="4"/>
          <w:lang w:val="en-US" w:eastAsia="zh-CN"/>
        </w:rPr>
        <w:t>6</w:t>
      </w:r>
      <w:r>
        <w:rPr>
          <w:spacing w:val="4"/>
        </w:rPr>
        <w:t>W</w:t>
      </w:r>
      <w:r>
        <w:rPr>
          <w:spacing w:val="28"/>
        </w:rPr>
        <w:t xml:space="preserve"> </w:t>
      </w:r>
      <w:r>
        <w:rPr>
          <w:spacing w:val="4"/>
        </w:rPr>
        <w:t>transmitting</w:t>
      </w:r>
      <w:r>
        <w:t xml:space="preserve"> </w:t>
      </w:r>
      <w:r>
        <w:rPr>
          <w:spacing w:val="7"/>
        </w:rPr>
        <w:t>power,</w:t>
      </w:r>
      <w:r>
        <w:rPr>
          <w:spacing w:val="32"/>
        </w:rPr>
        <w:t xml:space="preserve"> </w:t>
      </w:r>
      <w:r>
        <w:rPr>
          <w:spacing w:val="7"/>
        </w:rPr>
        <w:t>and</w:t>
      </w:r>
      <w:r>
        <w:rPr>
          <w:spacing w:val="41"/>
        </w:rPr>
        <w:t xml:space="preserve"> </w:t>
      </w:r>
      <w:r>
        <w:rPr>
          <w:spacing w:val="7"/>
        </w:rPr>
        <w:t>provide</w:t>
      </w:r>
      <w:r>
        <w:rPr>
          <w:spacing w:val="41"/>
          <w:w w:val="101"/>
        </w:rPr>
        <w:t xml:space="preserve"> </w:t>
      </w:r>
      <w:r>
        <w:rPr>
          <w:spacing w:val="7"/>
        </w:rPr>
        <w:t>multi-level</w:t>
      </w:r>
      <w:r>
        <w:rPr>
          <w:spacing w:val="35"/>
        </w:rPr>
        <w:t xml:space="preserve"> </w:t>
      </w:r>
      <w:r>
        <w:rPr>
          <w:spacing w:val="7"/>
        </w:rPr>
        <w:t>adjustmen</w:t>
      </w:r>
      <w:r>
        <w:rPr>
          <w:spacing w:val="6"/>
        </w:rPr>
        <w:t>t.</w:t>
      </w:r>
    </w:p>
    <w:p w14:paraId="0A2D009D">
      <w:pPr>
        <w:pStyle w:val="2"/>
        <w:spacing w:before="2" w:line="207" w:lineRule="auto"/>
        <w:ind w:left="122" w:right="4784" w:firstLine="4"/>
      </w:pPr>
      <w:r>
        <w:rPr>
          <w:rFonts w:ascii="PingFang SC" w:hAnsi="PingFang SC" w:eastAsia="PingFang SC" w:cs="PingFang SC"/>
          <w:b/>
          <w:bCs/>
          <w:spacing w:val="4"/>
        </w:rPr>
        <w:t>-</w:t>
      </w:r>
      <w:r>
        <w:rPr>
          <w:rFonts w:ascii="PingFang SC" w:hAnsi="PingFang SC" w:eastAsia="PingFang SC" w:cs="PingFang SC"/>
          <w:spacing w:val="28"/>
        </w:rPr>
        <w:t xml:space="preserve"> </w:t>
      </w:r>
      <w:r>
        <w:rPr>
          <w:spacing w:val="4"/>
        </w:rPr>
        <w:t>Efficient</w:t>
      </w:r>
      <w:r>
        <w:rPr>
          <w:spacing w:val="43"/>
          <w:w w:val="101"/>
        </w:rPr>
        <w:t xml:space="preserve"> </w:t>
      </w:r>
      <w:r>
        <w:rPr>
          <w:spacing w:val="4"/>
        </w:rPr>
        <w:t>PA and</w:t>
      </w:r>
      <w:r>
        <w:rPr>
          <w:spacing w:val="41"/>
        </w:rPr>
        <w:t xml:space="preserve"> </w:t>
      </w:r>
      <w:r>
        <w:rPr>
          <w:spacing w:val="4"/>
        </w:rPr>
        <w:t>power</w:t>
      </w:r>
      <w:r>
        <w:rPr>
          <w:spacing w:val="32"/>
        </w:rPr>
        <w:t xml:space="preserve"> </w:t>
      </w:r>
      <w:r>
        <w:rPr>
          <w:spacing w:val="4"/>
        </w:rPr>
        <w:t>calibration</w:t>
      </w:r>
      <w:r>
        <w:rPr>
          <w:spacing w:val="30"/>
        </w:rPr>
        <w:t xml:space="preserve"> </w:t>
      </w:r>
      <w:r>
        <w:rPr>
          <w:spacing w:val="4"/>
        </w:rPr>
        <w:t>to</w:t>
      </w:r>
      <w:r>
        <w:rPr>
          <w:spacing w:val="34"/>
          <w:w w:val="101"/>
        </w:rPr>
        <w:t xml:space="preserve"> </w:t>
      </w:r>
      <w:r>
        <w:rPr>
          <w:spacing w:val="4"/>
        </w:rPr>
        <w:t>ensure</w:t>
      </w:r>
      <w:r>
        <w:rPr>
          <w:spacing w:val="41"/>
        </w:rPr>
        <w:t xml:space="preserve"> </w:t>
      </w:r>
      <w:r>
        <w:rPr>
          <w:spacing w:val="4"/>
        </w:rPr>
        <w:t>pow</w:t>
      </w:r>
      <w:r>
        <w:rPr>
          <w:spacing w:val="3"/>
        </w:rPr>
        <w:t>er</w:t>
      </w:r>
      <w:r>
        <w:t xml:space="preserve"> </w:t>
      </w:r>
      <w:r>
        <w:rPr>
          <w:spacing w:val="7"/>
        </w:rPr>
        <w:t>consistency</w:t>
      </w:r>
      <w:r>
        <w:rPr>
          <w:spacing w:val="42"/>
        </w:rPr>
        <w:t xml:space="preserve"> </w:t>
      </w:r>
      <w:r>
        <w:rPr>
          <w:spacing w:val="7"/>
        </w:rPr>
        <w:t>across</w:t>
      </w:r>
      <w:r>
        <w:rPr>
          <w:spacing w:val="33"/>
        </w:rPr>
        <w:t xml:space="preserve"> </w:t>
      </w:r>
      <w:r>
        <w:rPr>
          <w:spacing w:val="7"/>
        </w:rPr>
        <w:t>all</w:t>
      </w:r>
      <w:r>
        <w:rPr>
          <w:spacing w:val="36"/>
        </w:rPr>
        <w:t xml:space="preserve"> </w:t>
      </w:r>
      <w:r>
        <w:rPr>
          <w:spacing w:val="7"/>
        </w:rPr>
        <w:t>channels</w:t>
      </w:r>
      <w:r>
        <w:rPr>
          <w:spacing w:val="-35"/>
        </w:rPr>
        <w:t xml:space="preserve"> </w:t>
      </w:r>
      <w:r>
        <w:rPr>
          <w:spacing w:val="7"/>
        </w:rPr>
        <w:t>.</w:t>
      </w:r>
    </w:p>
    <w:p w14:paraId="0F35B8E1">
      <w:pPr>
        <w:pStyle w:val="2"/>
        <w:spacing w:before="1" w:line="212" w:lineRule="auto"/>
        <w:ind w:left="115" w:right="4180" w:firstLine="11"/>
      </w:pPr>
      <w:r>
        <w:rPr>
          <w:rFonts w:ascii="PingFang SC" w:hAnsi="PingFang SC" w:eastAsia="PingFang SC" w:cs="PingFang SC"/>
          <w:b/>
          <w:bCs/>
          <w:spacing w:val="4"/>
        </w:rPr>
        <w:t>-</w:t>
      </w:r>
      <w:r>
        <w:rPr>
          <w:rFonts w:ascii="PingFang SC" w:hAnsi="PingFang SC" w:eastAsia="PingFang SC" w:cs="PingFang SC"/>
          <w:spacing w:val="4"/>
        </w:rPr>
        <w:t xml:space="preserve"> </w:t>
      </w:r>
      <w:r>
        <w:rPr>
          <w:spacing w:val="4"/>
        </w:rPr>
        <w:t>Customized</w:t>
      </w:r>
      <w:r>
        <w:rPr>
          <w:spacing w:val="35"/>
          <w:w w:val="101"/>
        </w:rPr>
        <w:t xml:space="preserve"> </w:t>
      </w:r>
      <w:r>
        <w:rPr>
          <w:spacing w:val="4"/>
        </w:rPr>
        <w:t>digital</w:t>
      </w:r>
      <w:r>
        <w:rPr>
          <w:spacing w:val="45"/>
        </w:rPr>
        <w:t xml:space="preserve"> </w:t>
      </w:r>
      <w:r>
        <w:rPr>
          <w:spacing w:val="4"/>
        </w:rPr>
        <w:t>PLL</w:t>
      </w:r>
      <w:r>
        <w:rPr>
          <w:spacing w:val="25"/>
        </w:rPr>
        <w:t xml:space="preserve"> </w:t>
      </w:r>
      <w:r>
        <w:rPr>
          <w:spacing w:val="4"/>
        </w:rPr>
        <w:t>circuit</w:t>
      </w:r>
      <w:r>
        <w:rPr>
          <w:spacing w:val="-37"/>
        </w:rPr>
        <w:t xml:space="preserve"> </w:t>
      </w:r>
      <w:r>
        <w:rPr>
          <w:spacing w:val="4"/>
        </w:rPr>
        <w:t>,</w:t>
      </w:r>
      <w:r>
        <w:rPr>
          <w:spacing w:val="37"/>
          <w:w w:val="101"/>
        </w:rPr>
        <w:t xml:space="preserve"> </w:t>
      </w:r>
      <w:r>
        <w:rPr>
          <w:spacing w:val="4"/>
        </w:rPr>
        <w:t>chip</w:t>
      </w:r>
      <w:r>
        <w:rPr>
          <w:spacing w:val="41"/>
        </w:rPr>
        <w:t xml:space="preserve"> </w:t>
      </w:r>
      <w:r>
        <w:rPr>
          <w:spacing w:val="4"/>
        </w:rPr>
        <w:t>level</w:t>
      </w:r>
      <w:r>
        <w:rPr>
          <w:spacing w:val="42"/>
        </w:rPr>
        <w:t xml:space="preserve"> </w:t>
      </w:r>
      <w:r>
        <w:rPr>
          <w:spacing w:val="4"/>
        </w:rPr>
        <w:t>integration</w:t>
      </w:r>
      <w:r>
        <w:rPr>
          <w:spacing w:val="-36"/>
        </w:rPr>
        <w:t xml:space="preserve"> </w:t>
      </w:r>
      <w:r>
        <w:rPr>
          <w:spacing w:val="4"/>
        </w:rPr>
        <w:t>,</w:t>
      </w:r>
      <w:r>
        <w:rPr>
          <w:spacing w:val="41"/>
        </w:rPr>
        <w:t xml:space="preserve"> </w:t>
      </w:r>
      <w:r>
        <w:rPr>
          <w:spacing w:val="4"/>
        </w:rPr>
        <w:t>no</w:t>
      </w:r>
      <w:r>
        <w:t xml:space="preserve"> </w:t>
      </w:r>
      <w:r>
        <w:rPr>
          <w:spacing w:val="8"/>
        </w:rPr>
        <w:t>frequency</w:t>
      </w:r>
      <w:r>
        <w:rPr>
          <w:spacing w:val="35"/>
          <w:w w:val="101"/>
        </w:rPr>
        <w:t xml:space="preserve"> </w:t>
      </w:r>
      <w:r>
        <w:rPr>
          <w:spacing w:val="8"/>
        </w:rPr>
        <w:t>drift.</w:t>
      </w:r>
    </w:p>
    <w:p w14:paraId="64340A93">
      <w:pPr>
        <w:pStyle w:val="2"/>
        <w:spacing w:before="1" w:line="171" w:lineRule="auto"/>
        <w:ind w:left="127"/>
      </w:pPr>
      <w:r>
        <w:rPr>
          <w:rFonts w:ascii="PingFang SC" w:hAnsi="PingFang SC" w:eastAsia="PingFang SC" w:cs="PingFang SC"/>
          <w:b/>
          <w:bCs/>
          <w:spacing w:val="6"/>
        </w:rPr>
        <w:t>-</w:t>
      </w:r>
      <w:r>
        <w:rPr>
          <w:rFonts w:ascii="PingFang SC" w:hAnsi="PingFang SC" w:eastAsia="PingFang SC" w:cs="PingFang SC"/>
          <w:spacing w:val="6"/>
        </w:rPr>
        <w:t xml:space="preserve"> </w:t>
      </w:r>
      <w:r>
        <w:rPr>
          <w:spacing w:val="6"/>
        </w:rPr>
        <w:t>Aluminum</w:t>
      </w:r>
      <w:r>
        <w:rPr>
          <w:spacing w:val="33"/>
        </w:rPr>
        <w:t xml:space="preserve"> </w:t>
      </w:r>
      <w:r>
        <w:rPr>
          <w:spacing w:val="6"/>
        </w:rPr>
        <w:t>alloy</w:t>
      </w:r>
      <w:r>
        <w:rPr>
          <w:spacing w:val="31"/>
        </w:rPr>
        <w:t xml:space="preserve"> </w:t>
      </w:r>
      <w:r>
        <w:rPr>
          <w:spacing w:val="6"/>
        </w:rPr>
        <w:t>three-layer</w:t>
      </w:r>
      <w:r>
        <w:rPr>
          <w:spacing w:val="30"/>
          <w:w w:val="101"/>
        </w:rPr>
        <w:t xml:space="preserve"> </w:t>
      </w:r>
      <w:r>
        <w:rPr>
          <w:spacing w:val="6"/>
        </w:rPr>
        <w:t>shell</w:t>
      </w:r>
      <w:r>
        <w:rPr>
          <w:spacing w:val="34"/>
        </w:rPr>
        <w:t xml:space="preserve"> </w:t>
      </w:r>
      <w:r>
        <w:rPr>
          <w:spacing w:val="6"/>
        </w:rPr>
        <w:t>struc</w:t>
      </w:r>
      <w:r>
        <w:rPr>
          <w:spacing w:val="5"/>
        </w:rPr>
        <w:t>ture</w:t>
      </w:r>
      <w:r>
        <w:rPr>
          <w:spacing w:val="34"/>
        </w:rPr>
        <w:t xml:space="preserve"> </w:t>
      </w:r>
      <w:r>
        <w:rPr>
          <w:spacing w:val="5"/>
        </w:rPr>
        <w:t>and</w:t>
      </w:r>
      <w:r>
        <w:rPr>
          <w:spacing w:val="43"/>
        </w:rPr>
        <w:t xml:space="preserve"> </w:t>
      </w:r>
      <w:r>
        <w:rPr>
          <w:spacing w:val="5"/>
        </w:rPr>
        <w:t>large</w:t>
      </w:r>
    </w:p>
    <w:p w14:paraId="34A4656D">
      <w:pPr>
        <w:pStyle w:val="2"/>
        <w:spacing w:before="1" w:line="271" w:lineRule="auto"/>
        <w:ind w:left="121" w:right="4004" w:firstLine="1"/>
      </w:pPr>
      <w:r>
        <w:rPr>
          <w:spacing w:val="7"/>
        </w:rPr>
        <w:t>centrifugal</w:t>
      </w:r>
      <w:r>
        <w:rPr>
          <w:spacing w:val="43"/>
          <w:w w:val="101"/>
        </w:rPr>
        <w:t xml:space="preserve"> </w:t>
      </w:r>
      <w:r>
        <w:rPr>
          <w:spacing w:val="7"/>
        </w:rPr>
        <w:t>fan</w:t>
      </w:r>
      <w:r>
        <w:rPr>
          <w:spacing w:val="43"/>
          <w:w w:val="101"/>
        </w:rPr>
        <w:t xml:space="preserve"> </w:t>
      </w:r>
      <w:r>
        <w:rPr>
          <w:spacing w:val="7"/>
        </w:rPr>
        <w:t>provide</w:t>
      </w:r>
      <w:r>
        <w:rPr>
          <w:spacing w:val="33"/>
        </w:rPr>
        <w:t xml:space="preserve"> </w:t>
      </w:r>
      <w:r>
        <w:rPr>
          <w:spacing w:val="7"/>
        </w:rPr>
        <w:t>sufficient</w:t>
      </w:r>
      <w:r>
        <w:rPr>
          <w:spacing w:val="41"/>
        </w:rPr>
        <w:t xml:space="preserve"> </w:t>
      </w:r>
      <w:r>
        <w:rPr>
          <w:spacing w:val="7"/>
        </w:rPr>
        <w:t>heat</w:t>
      </w:r>
      <w:r>
        <w:rPr>
          <w:spacing w:val="36"/>
        </w:rPr>
        <w:t xml:space="preserve"> </w:t>
      </w:r>
      <w:r>
        <w:rPr>
          <w:spacing w:val="7"/>
        </w:rPr>
        <w:t>dissipation</w:t>
      </w:r>
      <w:r>
        <w:rPr>
          <w:spacing w:val="29"/>
          <w:w w:val="101"/>
        </w:rPr>
        <w:t xml:space="preserve"> </w:t>
      </w:r>
      <w:r>
        <w:rPr>
          <w:spacing w:val="7"/>
        </w:rPr>
        <w:t>to</w:t>
      </w:r>
      <w:r>
        <w:rPr>
          <w:spacing w:val="34"/>
        </w:rPr>
        <w:t xml:space="preserve"> </w:t>
      </w:r>
      <w:r>
        <w:rPr>
          <w:spacing w:val="7"/>
        </w:rPr>
        <w:t>ensure</w:t>
      </w:r>
      <w:r>
        <w:t xml:space="preserve"> </w:t>
      </w:r>
      <w:r>
        <w:rPr>
          <w:spacing w:val="8"/>
        </w:rPr>
        <w:t>stable</w:t>
      </w:r>
      <w:r>
        <w:rPr>
          <w:spacing w:val="34"/>
        </w:rPr>
        <w:t xml:space="preserve"> </w:t>
      </w:r>
      <w:r>
        <w:rPr>
          <w:spacing w:val="8"/>
        </w:rPr>
        <w:t>output</w:t>
      </w:r>
      <w:r>
        <w:rPr>
          <w:spacing w:val="33"/>
        </w:rPr>
        <w:t xml:space="preserve"> </w:t>
      </w:r>
      <w:r>
        <w:rPr>
          <w:spacing w:val="8"/>
        </w:rPr>
        <w:t>of transmitt</w:t>
      </w:r>
      <w:r>
        <w:rPr>
          <w:spacing w:val="7"/>
        </w:rPr>
        <w:t>ing</w:t>
      </w:r>
      <w:r>
        <w:rPr>
          <w:spacing w:val="41"/>
          <w:w w:val="101"/>
        </w:rPr>
        <w:t xml:space="preserve"> </w:t>
      </w:r>
      <w:r>
        <w:rPr>
          <w:spacing w:val="7"/>
        </w:rPr>
        <w:t>power.</w:t>
      </w:r>
    </w:p>
    <w:p w14:paraId="7BFE16D1">
      <w:pPr>
        <w:pStyle w:val="2"/>
        <w:spacing w:before="1" w:line="213" w:lineRule="auto"/>
        <w:ind w:left="126" w:right="4199"/>
      </w:pPr>
      <w:r>
        <w:rPr>
          <w:rFonts w:ascii="PingFang SC" w:hAnsi="PingFang SC" w:eastAsia="PingFang SC" w:cs="PingFang SC"/>
          <w:b/>
          <w:bCs/>
          <w:spacing w:val="21"/>
        </w:rPr>
        <w:t>-</w:t>
      </w:r>
      <w:r>
        <w:rPr>
          <w:rFonts w:ascii="PingFang SC" w:hAnsi="PingFang SC" w:eastAsia="PingFang SC" w:cs="PingFang SC"/>
          <w:spacing w:val="21"/>
        </w:rPr>
        <w:t xml:space="preserve"> </w:t>
      </w:r>
      <w:r>
        <w:rPr>
          <w:spacing w:val="21"/>
        </w:rPr>
        <w:t>32</w:t>
      </w:r>
      <w:r>
        <w:rPr>
          <w:spacing w:val="41"/>
          <w:w w:val="101"/>
        </w:rPr>
        <w:t xml:space="preserve"> </w:t>
      </w:r>
      <w:r>
        <w:t>channels</w:t>
      </w:r>
      <w:r>
        <w:rPr>
          <w:spacing w:val="34"/>
        </w:rPr>
        <w:t xml:space="preserve"> </w:t>
      </w:r>
      <w:r>
        <w:t>supports</w:t>
      </w:r>
      <w:r>
        <w:rPr>
          <w:spacing w:val="40"/>
          <w:w w:val="101"/>
        </w:rPr>
        <w:t xml:space="preserve"> </w:t>
      </w:r>
      <w:r>
        <w:t>band</w:t>
      </w:r>
      <w:r>
        <w:rPr>
          <w:spacing w:val="35"/>
        </w:rPr>
        <w:t xml:space="preserve"> </w:t>
      </w:r>
      <w:r>
        <w:t>switching</w:t>
      </w:r>
      <w:r>
        <w:rPr>
          <w:spacing w:val="28"/>
          <w:w w:val="101"/>
        </w:rPr>
        <w:t xml:space="preserve"> </w:t>
      </w:r>
      <w:r>
        <w:t>within</w:t>
      </w:r>
      <w:r>
        <w:rPr>
          <w:spacing w:val="30"/>
        </w:rPr>
        <w:t xml:space="preserve"> </w:t>
      </w:r>
      <w:r>
        <w:t>the</w:t>
      </w:r>
      <w:r>
        <w:rPr>
          <w:spacing w:val="35"/>
          <w:w w:val="101"/>
        </w:rPr>
        <w:t xml:space="preserve"> </w:t>
      </w:r>
      <w:r>
        <w:rPr>
          <w:spacing w:val="21"/>
        </w:rPr>
        <w:t>3.7–4</w:t>
      </w:r>
      <w:r>
        <w:rPr>
          <w:spacing w:val="-37"/>
        </w:rPr>
        <w:t xml:space="preserve"> </w:t>
      </w:r>
      <w:r>
        <w:rPr>
          <w:spacing w:val="21"/>
        </w:rPr>
        <w:t>.</w:t>
      </w:r>
      <w:r>
        <w:rPr>
          <w:rFonts w:hint="eastAsia" w:eastAsia="宋体"/>
          <w:spacing w:val="21"/>
          <w:lang w:val="en-US" w:eastAsia="zh-CN"/>
        </w:rPr>
        <w:t>2</w:t>
      </w:r>
      <w:bookmarkStart w:id="0" w:name="_GoBack"/>
      <w:bookmarkEnd w:id="0"/>
      <w:r>
        <w:rPr>
          <w:spacing w:val="3"/>
        </w:rPr>
        <w:t>GHz</w:t>
      </w:r>
      <w:r>
        <w:rPr>
          <w:spacing w:val="40"/>
          <w:w w:val="101"/>
        </w:rPr>
        <w:t xml:space="preserve"> </w:t>
      </w:r>
      <w:r>
        <w:rPr>
          <w:spacing w:val="3"/>
        </w:rPr>
        <w:t>range</w:t>
      </w:r>
      <w:r>
        <w:rPr>
          <w:spacing w:val="-30"/>
        </w:rPr>
        <w:t xml:space="preserve"> </w:t>
      </w:r>
      <w:r>
        <w:rPr>
          <w:spacing w:val="3"/>
        </w:rPr>
        <w:t>.</w:t>
      </w:r>
    </w:p>
    <w:p w14:paraId="0C07D0A7">
      <w:pPr>
        <w:pStyle w:val="2"/>
        <w:spacing w:line="255" w:lineRule="auto"/>
        <w:rPr>
          <w:sz w:val="21"/>
        </w:rPr>
      </w:pPr>
    </w:p>
    <w:p w14:paraId="23E93DC3">
      <w:pPr>
        <w:spacing w:before="110" w:line="247" w:lineRule="exact"/>
        <w:ind w:left="125"/>
        <w:rPr>
          <w:rFonts w:ascii="PingFang SC" w:hAnsi="PingFang SC" w:eastAsia="PingFang SC" w:cs="PingFang SC"/>
          <w:sz w:val="24"/>
          <w:szCs w:val="24"/>
        </w:rPr>
      </w:pPr>
      <w:r>
        <w:rPr>
          <w:rFonts w:ascii="PingFang SC" w:hAnsi="PingFang SC" w:eastAsia="PingFang SC" w:cs="PingFang SC"/>
          <w:b/>
          <w:bCs/>
          <w:spacing w:val="3"/>
          <w:position w:val="-1"/>
          <w:sz w:val="24"/>
          <w:szCs w:val="24"/>
        </w:rPr>
        <w:t>General</w:t>
      </w:r>
      <w:r>
        <w:rPr>
          <w:rFonts w:ascii="PingFang SC" w:hAnsi="PingFang SC" w:eastAsia="PingFang SC" w:cs="PingFang SC"/>
          <w:spacing w:val="3"/>
          <w:position w:val="-1"/>
          <w:sz w:val="24"/>
          <w:szCs w:val="24"/>
        </w:rPr>
        <w:t xml:space="preserve"> </w:t>
      </w:r>
      <w:r>
        <w:rPr>
          <w:rFonts w:ascii="PingFang SC" w:hAnsi="PingFang SC" w:eastAsia="PingFang SC" w:cs="PingFang SC"/>
          <w:b/>
          <w:bCs/>
          <w:spacing w:val="3"/>
          <w:position w:val="-1"/>
          <w:sz w:val="24"/>
          <w:szCs w:val="24"/>
        </w:rPr>
        <w:t>Characteristi</w:t>
      </w:r>
      <w:r>
        <w:rPr>
          <w:rFonts w:ascii="PingFang SC" w:hAnsi="PingFang SC" w:eastAsia="PingFang SC" w:cs="PingFang SC"/>
          <w:b/>
          <w:bCs/>
          <w:spacing w:val="2"/>
          <w:position w:val="-1"/>
          <w:sz w:val="24"/>
          <w:szCs w:val="24"/>
        </w:rPr>
        <w:t>cs</w:t>
      </w:r>
    </w:p>
    <w:tbl>
      <w:tblPr>
        <w:tblStyle w:val="5"/>
        <w:tblW w:w="10714" w:type="dxa"/>
        <w:tblInd w:w="9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8"/>
        <w:gridCol w:w="2609"/>
        <w:gridCol w:w="2729"/>
        <w:gridCol w:w="2858"/>
      </w:tblGrid>
      <w:tr w14:paraId="2FBD19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5" w:hRule="atLeast"/>
        </w:trPr>
        <w:tc>
          <w:tcPr>
            <w:tcW w:w="2518" w:type="dxa"/>
            <w:vAlign w:val="top"/>
          </w:tcPr>
          <w:p w14:paraId="5AF7714D">
            <w:pPr>
              <w:pStyle w:val="6"/>
              <w:spacing w:before="69" w:line="316" w:lineRule="exact"/>
              <w:ind w:left="650"/>
            </w:pPr>
            <w:r>
              <w:rPr>
                <w:spacing w:val="-2"/>
                <w:position w:val="3"/>
              </w:rPr>
              <w:t>Frequency</w:t>
            </w:r>
            <w:r>
              <w:rPr>
                <w:spacing w:val="43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band</w:t>
            </w:r>
          </w:p>
        </w:tc>
        <w:tc>
          <w:tcPr>
            <w:tcW w:w="2609" w:type="dxa"/>
            <w:vAlign w:val="top"/>
          </w:tcPr>
          <w:p w14:paraId="3BE7F460">
            <w:pPr>
              <w:pStyle w:val="6"/>
              <w:spacing w:before="21" w:line="327" w:lineRule="exact"/>
              <w:ind w:left="114"/>
            </w:pPr>
            <w:r>
              <w:rPr>
                <w:position w:val="1"/>
              </w:rPr>
              <w:t>3700-4320</w:t>
            </w:r>
            <w:r>
              <w:rPr>
                <w:spacing w:val="38"/>
                <w:position w:val="1"/>
              </w:rPr>
              <w:t xml:space="preserve"> </w:t>
            </w:r>
            <w:r>
              <w:rPr>
                <w:position w:val="1"/>
              </w:rPr>
              <w:t>MHz</w:t>
            </w:r>
          </w:p>
        </w:tc>
        <w:tc>
          <w:tcPr>
            <w:tcW w:w="2729" w:type="dxa"/>
            <w:vAlign w:val="top"/>
          </w:tcPr>
          <w:p w14:paraId="66C1BBE7">
            <w:pPr>
              <w:pStyle w:val="6"/>
              <w:spacing w:before="143" w:line="199" w:lineRule="auto"/>
              <w:ind w:left="1191"/>
            </w:pPr>
            <w:r>
              <w:rPr>
                <w:spacing w:val="-3"/>
              </w:rPr>
              <w:t>Output</w:t>
            </w:r>
            <w:r>
              <w:rPr>
                <w:spacing w:val="21"/>
              </w:rPr>
              <w:t xml:space="preserve"> </w:t>
            </w:r>
            <w:r>
              <w:rPr>
                <w:spacing w:val="-3"/>
              </w:rPr>
              <w:t>power</w:t>
            </w:r>
          </w:p>
        </w:tc>
        <w:tc>
          <w:tcPr>
            <w:tcW w:w="2858" w:type="dxa"/>
            <w:vAlign w:val="top"/>
          </w:tcPr>
          <w:p w14:paraId="1C6432E7">
            <w:pPr>
              <w:pStyle w:val="6"/>
              <w:spacing w:before="36" w:line="327" w:lineRule="exact"/>
              <w:ind w:left="113"/>
            </w:pPr>
            <w:r>
              <w:rPr>
                <w:position w:val="1"/>
              </w:rPr>
              <w:t>25mW/200mW/1W/</w:t>
            </w:r>
            <w:r>
              <w:rPr>
                <w:rFonts w:hint="eastAsia" w:eastAsia="宋体"/>
                <w:position w:val="1"/>
                <w:lang w:val="en-US" w:eastAsia="zh-CN"/>
              </w:rPr>
              <w:t>6</w:t>
            </w:r>
            <w:r>
              <w:rPr>
                <w:position w:val="1"/>
              </w:rPr>
              <w:t>W</w:t>
            </w:r>
          </w:p>
        </w:tc>
      </w:tr>
      <w:tr w14:paraId="5DCC6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3" w:hRule="atLeast"/>
        </w:trPr>
        <w:tc>
          <w:tcPr>
            <w:tcW w:w="2518" w:type="dxa"/>
            <w:vAlign w:val="top"/>
          </w:tcPr>
          <w:p w14:paraId="195E39AB">
            <w:pPr>
              <w:pStyle w:val="6"/>
              <w:spacing w:before="142" w:line="198" w:lineRule="auto"/>
              <w:ind w:left="1504"/>
            </w:pPr>
            <w:r>
              <w:t>Channel</w:t>
            </w:r>
          </w:p>
        </w:tc>
        <w:tc>
          <w:tcPr>
            <w:tcW w:w="2609" w:type="dxa"/>
            <w:vAlign w:val="top"/>
          </w:tcPr>
          <w:p w14:paraId="22902210">
            <w:pPr>
              <w:pStyle w:val="6"/>
              <w:spacing w:before="22" w:line="327" w:lineRule="exact"/>
              <w:ind w:left="114"/>
            </w:pPr>
            <w:r>
              <w:rPr>
                <w:spacing w:val="-5"/>
                <w:position w:val="1"/>
              </w:rPr>
              <w:t>32 CH</w:t>
            </w:r>
          </w:p>
        </w:tc>
        <w:tc>
          <w:tcPr>
            <w:tcW w:w="2729" w:type="dxa"/>
            <w:vAlign w:val="top"/>
          </w:tcPr>
          <w:p w14:paraId="58FF4738">
            <w:pPr>
              <w:pStyle w:val="6"/>
              <w:spacing w:before="137" w:line="196" w:lineRule="auto"/>
              <w:ind w:left="441"/>
            </w:pPr>
            <w:r>
              <w:rPr>
                <w:spacing w:val="-1"/>
              </w:rPr>
              <w:t>Frequency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precision</w:t>
            </w:r>
          </w:p>
        </w:tc>
        <w:tc>
          <w:tcPr>
            <w:tcW w:w="2858" w:type="dxa"/>
            <w:vAlign w:val="top"/>
          </w:tcPr>
          <w:p w14:paraId="45FBCE08">
            <w:pPr>
              <w:pStyle w:val="6"/>
              <w:spacing w:line="323" w:lineRule="exact"/>
              <w:ind w:left="115"/>
            </w:pPr>
            <w:r>
              <w:rPr>
                <w:spacing w:val="-1"/>
                <w:position w:val="3"/>
              </w:rPr>
              <w:t>±200KHz</w:t>
            </w:r>
            <w:r>
              <w:rPr>
                <w:spacing w:val="45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(Typ.)</w:t>
            </w:r>
          </w:p>
        </w:tc>
      </w:tr>
      <w:tr w14:paraId="5D1CD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5" w:hRule="atLeast"/>
        </w:trPr>
        <w:tc>
          <w:tcPr>
            <w:tcW w:w="2518" w:type="dxa"/>
            <w:vAlign w:val="top"/>
          </w:tcPr>
          <w:p w14:paraId="3E602A80">
            <w:pPr>
              <w:pStyle w:val="6"/>
              <w:spacing w:before="73" w:line="312" w:lineRule="exact"/>
              <w:ind w:left="701"/>
            </w:pPr>
            <w:r>
              <w:rPr>
                <w:position w:val="3"/>
              </w:rPr>
              <w:t>Modulation</w:t>
            </w:r>
            <w:r>
              <w:rPr>
                <w:spacing w:val="5"/>
                <w:position w:val="3"/>
              </w:rPr>
              <w:t xml:space="preserve"> </w:t>
            </w:r>
            <w:r>
              <w:rPr>
                <w:position w:val="3"/>
              </w:rPr>
              <w:t>type</w:t>
            </w:r>
          </w:p>
        </w:tc>
        <w:tc>
          <w:tcPr>
            <w:tcW w:w="2609" w:type="dxa"/>
            <w:vAlign w:val="top"/>
          </w:tcPr>
          <w:p w14:paraId="7B91D9F0">
            <w:pPr>
              <w:pStyle w:val="6"/>
              <w:spacing w:before="148" w:line="196" w:lineRule="auto"/>
              <w:ind w:left="124"/>
            </w:pPr>
            <w:r>
              <w:rPr>
                <w:spacing w:val="-10"/>
              </w:rPr>
              <w:t>FM</w:t>
            </w:r>
          </w:p>
        </w:tc>
        <w:tc>
          <w:tcPr>
            <w:tcW w:w="2729" w:type="dxa"/>
            <w:vAlign w:val="top"/>
          </w:tcPr>
          <w:p w14:paraId="31EBC076">
            <w:pPr>
              <w:pStyle w:val="6"/>
              <w:spacing w:before="143" w:line="198" w:lineRule="auto"/>
              <w:ind w:left="1133"/>
            </w:pPr>
            <w:r>
              <w:rPr>
                <w:spacing w:val="-2"/>
              </w:rPr>
              <w:t>Power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-2"/>
              </w:rPr>
              <w:t>Supply</w:t>
            </w:r>
          </w:p>
        </w:tc>
        <w:tc>
          <w:tcPr>
            <w:tcW w:w="2858" w:type="dxa"/>
            <w:vAlign w:val="top"/>
          </w:tcPr>
          <w:p w14:paraId="73331AAD">
            <w:pPr>
              <w:pStyle w:val="6"/>
              <w:spacing w:before="35" w:line="327" w:lineRule="exact"/>
              <w:ind w:left="125"/>
            </w:pPr>
            <w:r>
              <w:rPr>
                <w:spacing w:val="-4"/>
                <w:position w:val="1"/>
              </w:rPr>
              <w:t>DC</w:t>
            </w:r>
            <w:r>
              <w:rPr>
                <w:spacing w:val="19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7-36V</w:t>
            </w:r>
          </w:p>
        </w:tc>
      </w:tr>
      <w:tr w14:paraId="62366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2518" w:type="dxa"/>
            <w:vAlign w:val="top"/>
          </w:tcPr>
          <w:p w14:paraId="05E3E116">
            <w:pPr>
              <w:pStyle w:val="6"/>
              <w:spacing w:before="153" w:line="196" w:lineRule="auto"/>
              <w:ind w:left="470"/>
            </w:pPr>
            <w:r>
              <w:t>Frequency</w:t>
            </w:r>
            <w:r>
              <w:rPr>
                <w:spacing w:val="11"/>
              </w:rPr>
              <w:t xml:space="preserve"> </w:t>
            </w:r>
            <w:r>
              <w:t>control</w:t>
            </w:r>
          </w:p>
        </w:tc>
        <w:tc>
          <w:tcPr>
            <w:tcW w:w="2609" w:type="dxa"/>
            <w:vAlign w:val="top"/>
          </w:tcPr>
          <w:p w14:paraId="0742F9A8">
            <w:pPr>
              <w:pStyle w:val="6"/>
              <w:spacing w:before="153" w:line="196" w:lineRule="auto"/>
              <w:ind w:left="123"/>
            </w:pPr>
            <w:r>
              <w:rPr>
                <w:spacing w:val="-6"/>
              </w:rPr>
              <w:t>PLL</w:t>
            </w:r>
          </w:p>
        </w:tc>
        <w:tc>
          <w:tcPr>
            <w:tcW w:w="2729" w:type="dxa"/>
            <w:vAlign w:val="top"/>
          </w:tcPr>
          <w:p w14:paraId="66AE3157">
            <w:pPr>
              <w:pStyle w:val="6"/>
              <w:spacing w:before="76" w:line="314" w:lineRule="exact"/>
              <w:ind w:left="806"/>
            </w:pPr>
            <w:r>
              <w:rPr>
                <w:spacing w:val="-2"/>
                <w:position w:val="3"/>
              </w:rPr>
              <w:t>Video</w:t>
            </w:r>
            <w:r>
              <w:rPr>
                <w:spacing w:val="43"/>
                <w:w w:val="101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input</w:t>
            </w:r>
            <w:r>
              <w:rPr>
                <w:spacing w:val="33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level</w:t>
            </w:r>
          </w:p>
        </w:tc>
        <w:tc>
          <w:tcPr>
            <w:tcW w:w="2858" w:type="dxa"/>
            <w:vAlign w:val="top"/>
          </w:tcPr>
          <w:p w14:paraId="21C2432E">
            <w:pPr>
              <w:pStyle w:val="6"/>
              <w:spacing w:before="7" w:line="327" w:lineRule="exact"/>
              <w:ind w:left="132"/>
            </w:pPr>
            <w:r>
              <w:rPr>
                <w:spacing w:val="-1"/>
                <w:position w:val="4"/>
              </w:rPr>
              <w:t>1V±0.2Vp-p</w:t>
            </w:r>
            <w:r>
              <w:rPr>
                <w:spacing w:val="35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(typ.)</w:t>
            </w:r>
          </w:p>
        </w:tc>
      </w:tr>
      <w:tr w14:paraId="33C8A6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2518" w:type="dxa"/>
            <w:vAlign w:val="top"/>
          </w:tcPr>
          <w:p w14:paraId="29C42CF2">
            <w:pPr>
              <w:pStyle w:val="6"/>
              <w:spacing w:before="151" w:line="198" w:lineRule="auto"/>
              <w:ind w:left="697"/>
            </w:pPr>
            <w:r>
              <w:rPr>
                <w:spacing w:val="-3"/>
              </w:rPr>
              <w:t>Control</w:t>
            </w:r>
            <w:r>
              <w:rPr>
                <w:spacing w:val="36"/>
              </w:rPr>
              <w:t xml:space="preserve"> </w:t>
            </w:r>
            <w:r>
              <w:rPr>
                <w:spacing w:val="-3"/>
              </w:rPr>
              <w:t>Protocol</w:t>
            </w:r>
          </w:p>
        </w:tc>
        <w:tc>
          <w:tcPr>
            <w:tcW w:w="2609" w:type="dxa"/>
            <w:vAlign w:val="top"/>
          </w:tcPr>
          <w:p w14:paraId="6C190C66">
            <w:pPr>
              <w:pStyle w:val="6"/>
              <w:spacing w:before="116" w:line="198" w:lineRule="auto"/>
              <w:ind w:left="127"/>
            </w:pPr>
            <w:r>
              <w:rPr>
                <w:spacing w:val="-3"/>
              </w:rPr>
              <w:t>IRC Tramp</w:t>
            </w:r>
          </w:p>
        </w:tc>
        <w:tc>
          <w:tcPr>
            <w:tcW w:w="2729" w:type="dxa"/>
            <w:vAlign w:val="top"/>
          </w:tcPr>
          <w:p w14:paraId="2D6DD16F">
            <w:pPr>
              <w:pStyle w:val="6"/>
              <w:spacing w:before="74" w:line="316" w:lineRule="exact"/>
              <w:ind w:left="837"/>
            </w:pPr>
            <w:r>
              <w:rPr>
                <w:spacing w:val="3"/>
                <w:position w:val="3"/>
              </w:rPr>
              <w:t>S/N(</w:t>
            </w:r>
            <w:r>
              <w:rPr>
                <w:position w:val="3"/>
              </w:rPr>
              <w:t>For</w:t>
            </w:r>
            <w:r>
              <w:rPr>
                <w:spacing w:val="3"/>
                <w:position w:val="3"/>
              </w:rPr>
              <w:t xml:space="preserve"> ±3</w:t>
            </w:r>
            <w:r>
              <w:rPr>
                <w:position w:val="3"/>
              </w:rPr>
              <w:t>MHz</w:t>
            </w:r>
            <w:r>
              <w:rPr>
                <w:spacing w:val="3"/>
                <w:position w:val="3"/>
              </w:rPr>
              <w:t>)</w:t>
            </w:r>
          </w:p>
        </w:tc>
        <w:tc>
          <w:tcPr>
            <w:tcW w:w="2858" w:type="dxa"/>
            <w:vAlign w:val="top"/>
          </w:tcPr>
          <w:p w14:paraId="09CD3C08">
            <w:pPr>
              <w:pStyle w:val="6"/>
              <w:spacing w:before="74" w:line="316" w:lineRule="exact"/>
              <w:ind w:left="120"/>
            </w:pPr>
            <w:r>
              <w:rPr>
                <w:spacing w:val="1"/>
                <w:position w:val="1"/>
              </w:rPr>
              <w:t>&gt;55</w:t>
            </w:r>
            <w:r>
              <w:rPr>
                <w:position w:val="1"/>
              </w:rPr>
              <w:t>dBc</w:t>
            </w:r>
          </w:p>
        </w:tc>
      </w:tr>
      <w:tr w14:paraId="1E4181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8" w:hRule="atLeast"/>
        </w:trPr>
        <w:tc>
          <w:tcPr>
            <w:tcW w:w="2518" w:type="dxa"/>
            <w:vAlign w:val="top"/>
          </w:tcPr>
          <w:p w14:paraId="56307650">
            <w:pPr>
              <w:pStyle w:val="6"/>
              <w:spacing w:before="147" w:line="196" w:lineRule="auto"/>
              <w:ind w:left="1499"/>
            </w:pPr>
            <w:r>
              <w:rPr>
                <w:spacing w:val="1"/>
              </w:rPr>
              <w:t>Antenna</w:t>
            </w:r>
          </w:p>
        </w:tc>
        <w:tc>
          <w:tcPr>
            <w:tcW w:w="2609" w:type="dxa"/>
            <w:vAlign w:val="top"/>
          </w:tcPr>
          <w:p w14:paraId="76BBEE0D">
            <w:pPr>
              <w:pStyle w:val="6"/>
              <w:spacing w:before="80" w:line="307" w:lineRule="exact"/>
              <w:ind w:left="115"/>
            </w:pPr>
            <w:r>
              <w:rPr>
                <w:spacing w:val="-3"/>
                <w:position w:val="1"/>
              </w:rPr>
              <w:t>SMA 50</w:t>
            </w:r>
            <w:r>
              <w:rPr>
                <w:spacing w:val="42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Ohms</w:t>
            </w:r>
          </w:p>
        </w:tc>
        <w:tc>
          <w:tcPr>
            <w:tcW w:w="2729" w:type="dxa"/>
            <w:vAlign w:val="top"/>
          </w:tcPr>
          <w:p w14:paraId="09CDE802">
            <w:pPr>
              <w:pStyle w:val="6"/>
              <w:spacing w:before="147" w:line="198" w:lineRule="auto"/>
              <w:ind w:left="161"/>
            </w:pPr>
            <w:r>
              <w:rPr>
                <w:spacing w:val="-2"/>
              </w:rPr>
              <w:t>Operating Temperature</w:t>
            </w:r>
          </w:p>
        </w:tc>
        <w:tc>
          <w:tcPr>
            <w:tcW w:w="2858" w:type="dxa"/>
            <w:vAlign w:val="top"/>
          </w:tcPr>
          <w:p w14:paraId="64F88FCC">
            <w:pPr>
              <w:pStyle w:val="6"/>
              <w:spacing w:before="74" w:line="172" w:lineRule="auto"/>
              <w:ind w:left="114"/>
              <w:rPr>
                <w:rFonts w:ascii="PingFang SC" w:hAnsi="PingFang SC" w:eastAsia="PingFang SC" w:cs="PingFang SC"/>
              </w:rPr>
            </w:pPr>
            <w:r>
              <w:rPr>
                <w:spacing w:val="5"/>
              </w:rPr>
              <w:t>-10</w:t>
            </w:r>
            <w:r>
              <w:rPr>
                <w:rFonts w:ascii="PingFang SC" w:hAnsi="PingFang SC" w:eastAsia="PingFang SC" w:cs="PingFang SC"/>
                <w:spacing w:val="5"/>
              </w:rPr>
              <w:t>℃</w:t>
            </w:r>
            <w:r>
              <w:rPr>
                <w:spacing w:val="5"/>
              </w:rPr>
              <w:t>~+70</w:t>
            </w:r>
            <w:r>
              <w:rPr>
                <w:rFonts w:ascii="PingFang SC" w:hAnsi="PingFang SC" w:eastAsia="PingFang SC" w:cs="PingFang SC"/>
                <w:spacing w:val="5"/>
              </w:rPr>
              <w:t>℃</w:t>
            </w:r>
          </w:p>
        </w:tc>
      </w:tr>
      <w:tr w14:paraId="51A577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9" w:hRule="atLeast"/>
        </w:trPr>
        <w:tc>
          <w:tcPr>
            <w:tcW w:w="2518" w:type="dxa"/>
            <w:vAlign w:val="top"/>
          </w:tcPr>
          <w:p w14:paraId="266A363E">
            <w:pPr>
              <w:pStyle w:val="6"/>
              <w:spacing w:before="150" w:line="196" w:lineRule="auto"/>
              <w:ind w:left="1237"/>
            </w:pPr>
            <w:r>
              <w:rPr>
                <w:spacing w:val="2"/>
              </w:rPr>
              <w:t>Dimension</w:t>
            </w:r>
          </w:p>
        </w:tc>
        <w:tc>
          <w:tcPr>
            <w:tcW w:w="2609" w:type="dxa"/>
            <w:vAlign w:val="top"/>
          </w:tcPr>
          <w:p w14:paraId="02F74C4C">
            <w:pPr>
              <w:pStyle w:val="6"/>
              <w:spacing w:before="75" w:line="314" w:lineRule="exact"/>
              <w:ind w:left="107"/>
            </w:pPr>
            <w:r>
              <w:rPr>
                <w:spacing w:val="2"/>
                <w:position w:val="1"/>
              </w:rPr>
              <w:t>44*28.6*</w:t>
            </w:r>
            <w:r>
              <w:rPr>
                <w:spacing w:val="-34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14.7</w:t>
            </w:r>
            <w:r>
              <w:rPr>
                <w:position w:val="1"/>
              </w:rPr>
              <w:t>mm</w:t>
            </w:r>
          </w:p>
        </w:tc>
        <w:tc>
          <w:tcPr>
            <w:tcW w:w="2729" w:type="dxa"/>
            <w:vAlign w:val="top"/>
          </w:tcPr>
          <w:p w14:paraId="6F6F460D">
            <w:pPr>
              <w:pStyle w:val="6"/>
              <w:spacing w:before="150" w:line="196" w:lineRule="auto"/>
              <w:ind w:left="1885"/>
            </w:pPr>
            <w:r>
              <w:rPr>
                <w:spacing w:val="-2"/>
              </w:rPr>
              <w:t>Weight</w:t>
            </w:r>
          </w:p>
        </w:tc>
        <w:tc>
          <w:tcPr>
            <w:tcW w:w="2858" w:type="dxa"/>
            <w:vAlign w:val="top"/>
          </w:tcPr>
          <w:p w14:paraId="07E14D7C">
            <w:pPr>
              <w:pStyle w:val="6"/>
              <w:spacing w:before="75" w:line="314" w:lineRule="exact"/>
              <w:ind w:left="113"/>
            </w:pPr>
            <w:r>
              <w:rPr>
                <w:spacing w:val="-1"/>
                <w:position w:val="3"/>
              </w:rPr>
              <w:t>25.3g</w:t>
            </w:r>
          </w:p>
        </w:tc>
      </w:tr>
    </w:tbl>
    <w:p w14:paraId="5F17367D">
      <w:pPr>
        <w:pStyle w:val="2"/>
        <w:spacing w:line="271" w:lineRule="auto"/>
        <w:rPr>
          <w:sz w:val="21"/>
        </w:rPr>
      </w:pPr>
    </w:p>
    <w:p w14:paraId="00666E55">
      <w:pPr>
        <w:spacing w:before="109" w:line="243" w:lineRule="exact"/>
        <w:ind w:left="131"/>
        <w:rPr>
          <w:rFonts w:ascii="PingFang SC" w:hAnsi="PingFang SC" w:eastAsia="PingFang SC" w:cs="PingFang SC"/>
          <w:sz w:val="24"/>
          <w:szCs w:val="24"/>
        </w:rPr>
      </w:pPr>
      <w:r>
        <w:rPr>
          <w:rFonts w:ascii="PingFang SC" w:hAnsi="PingFang SC" w:eastAsia="PingFang SC" w:cs="PingFang SC"/>
          <w:b/>
          <w:bCs/>
          <w:spacing w:val="2"/>
          <w:position w:val="1"/>
          <w:sz w:val="24"/>
          <w:szCs w:val="24"/>
        </w:rPr>
        <w:t>Frequency</w:t>
      </w:r>
      <w:r>
        <w:rPr>
          <w:rFonts w:ascii="PingFang SC" w:hAnsi="PingFang SC" w:eastAsia="PingFang SC" w:cs="PingFang SC"/>
          <w:spacing w:val="2"/>
          <w:position w:val="1"/>
          <w:sz w:val="24"/>
          <w:szCs w:val="24"/>
        </w:rPr>
        <w:t xml:space="preserve"> </w:t>
      </w:r>
      <w:r>
        <w:rPr>
          <w:rFonts w:ascii="PingFang SC" w:hAnsi="PingFang SC" w:eastAsia="PingFang SC" w:cs="PingFang SC"/>
          <w:b/>
          <w:bCs/>
          <w:spacing w:val="2"/>
          <w:position w:val="1"/>
          <w:sz w:val="24"/>
          <w:szCs w:val="24"/>
        </w:rPr>
        <w:t>table</w:t>
      </w:r>
    </w:p>
    <w:tbl>
      <w:tblPr>
        <w:tblStyle w:val="5"/>
        <w:tblW w:w="109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1214"/>
        <w:gridCol w:w="1214"/>
        <w:gridCol w:w="1215"/>
        <w:gridCol w:w="1214"/>
        <w:gridCol w:w="1215"/>
        <w:gridCol w:w="1214"/>
        <w:gridCol w:w="1215"/>
        <w:gridCol w:w="1220"/>
      </w:tblGrid>
      <w:tr w14:paraId="0B0E61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21" w:hRule="atLeast"/>
        </w:trPr>
        <w:tc>
          <w:tcPr>
            <w:tcW w:w="1219" w:type="dxa"/>
            <w:vAlign w:val="top"/>
          </w:tcPr>
          <w:p w14:paraId="58C89BB3">
            <w:pPr>
              <w:spacing w:before="172" w:line="238" w:lineRule="exact"/>
              <w:ind w:left="277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position w:val="-1"/>
                <w:sz w:val="24"/>
                <w:szCs w:val="24"/>
              </w:rPr>
              <w:t>BAND</w:t>
            </w:r>
          </w:p>
        </w:tc>
        <w:tc>
          <w:tcPr>
            <w:tcW w:w="1214" w:type="dxa"/>
            <w:vAlign w:val="top"/>
          </w:tcPr>
          <w:p w14:paraId="3040B487">
            <w:pPr>
              <w:spacing w:before="121" w:line="159" w:lineRule="auto"/>
              <w:ind w:left="516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z w:val="24"/>
                <w:szCs w:val="24"/>
              </w:rPr>
              <w:t>CH</w:t>
            </w:r>
            <w:r>
              <w:rPr>
                <w:rFonts w:ascii="PingFang SC" w:hAnsi="PingFang SC" w:eastAsia="PingFang SC" w:cs="PingFang SC"/>
                <w:b/>
                <w:bCs/>
                <w:spacing w:val="16"/>
                <w:sz w:val="24"/>
                <w:szCs w:val="24"/>
              </w:rPr>
              <w:t>1</w:t>
            </w:r>
          </w:p>
        </w:tc>
        <w:tc>
          <w:tcPr>
            <w:tcW w:w="1214" w:type="dxa"/>
            <w:vAlign w:val="top"/>
          </w:tcPr>
          <w:p w14:paraId="58D416D9">
            <w:pPr>
              <w:spacing w:before="121" w:line="159" w:lineRule="auto"/>
              <w:ind w:left="52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CH2</w:t>
            </w:r>
          </w:p>
        </w:tc>
        <w:tc>
          <w:tcPr>
            <w:tcW w:w="1215" w:type="dxa"/>
            <w:vAlign w:val="top"/>
          </w:tcPr>
          <w:p w14:paraId="07466C03">
            <w:pPr>
              <w:spacing w:before="121" w:line="159" w:lineRule="auto"/>
              <w:ind w:left="52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CH3</w:t>
            </w:r>
          </w:p>
        </w:tc>
        <w:tc>
          <w:tcPr>
            <w:tcW w:w="1214" w:type="dxa"/>
            <w:vAlign w:val="top"/>
          </w:tcPr>
          <w:p w14:paraId="66459DC0">
            <w:pPr>
              <w:spacing w:before="121" w:line="159" w:lineRule="auto"/>
              <w:ind w:left="52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CH4</w:t>
            </w:r>
          </w:p>
        </w:tc>
        <w:tc>
          <w:tcPr>
            <w:tcW w:w="1215" w:type="dxa"/>
            <w:vAlign w:val="top"/>
          </w:tcPr>
          <w:p w14:paraId="0B49814F">
            <w:pPr>
              <w:spacing w:before="121" w:line="159" w:lineRule="auto"/>
              <w:ind w:left="52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CH5</w:t>
            </w:r>
          </w:p>
        </w:tc>
        <w:tc>
          <w:tcPr>
            <w:tcW w:w="1214" w:type="dxa"/>
            <w:vAlign w:val="top"/>
          </w:tcPr>
          <w:p w14:paraId="64E2C0E2">
            <w:pPr>
              <w:spacing w:before="121" w:line="159" w:lineRule="auto"/>
              <w:ind w:left="53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CH6</w:t>
            </w:r>
          </w:p>
        </w:tc>
        <w:tc>
          <w:tcPr>
            <w:tcW w:w="1215" w:type="dxa"/>
            <w:vAlign w:val="top"/>
          </w:tcPr>
          <w:p w14:paraId="21809694">
            <w:pPr>
              <w:spacing w:before="121" w:line="159" w:lineRule="auto"/>
              <w:ind w:left="53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CH7</w:t>
            </w:r>
          </w:p>
        </w:tc>
        <w:tc>
          <w:tcPr>
            <w:tcW w:w="1220" w:type="dxa"/>
            <w:vAlign w:val="top"/>
          </w:tcPr>
          <w:p w14:paraId="3575D3A6">
            <w:pPr>
              <w:spacing w:before="121" w:line="159" w:lineRule="auto"/>
              <w:ind w:left="367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CH8</w:t>
            </w:r>
          </w:p>
        </w:tc>
      </w:tr>
      <w:tr w14:paraId="0C639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16" w:hRule="atLeast"/>
        </w:trPr>
        <w:tc>
          <w:tcPr>
            <w:tcW w:w="1219" w:type="dxa"/>
            <w:vAlign w:val="top"/>
          </w:tcPr>
          <w:p w14:paraId="3E2F0F46">
            <w:pPr>
              <w:pStyle w:val="6"/>
              <w:spacing w:before="168" w:line="196" w:lineRule="auto"/>
              <w:ind w:left="183"/>
            </w:pPr>
            <w:r>
              <w:rPr>
                <w:spacing w:val="7"/>
              </w:rPr>
              <w:t>BANDA</w:t>
            </w:r>
          </w:p>
        </w:tc>
        <w:tc>
          <w:tcPr>
            <w:tcW w:w="1214" w:type="dxa"/>
            <w:vAlign w:val="top"/>
          </w:tcPr>
          <w:p w14:paraId="0EDB7B11">
            <w:pPr>
              <w:pStyle w:val="6"/>
              <w:spacing w:before="94" w:line="312" w:lineRule="exact"/>
              <w:ind w:left="346"/>
            </w:pPr>
            <w:r>
              <w:rPr>
                <w:spacing w:val="-3"/>
                <w:position w:val="1"/>
              </w:rPr>
              <w:t>3700</w:t>
            </w:r>
          </w:p>
        </w:tc>
        <w:tc>
          <w:tcPr>
            <w:tcW w:w="1214" w:type="dxa"/>
            <w:vAlign w:val="top"/>
          </w:tcPr>
          <w:p w14:paraId="07075613">
            <w:pPr>
              <w:pStyle w:val="6"/>
              <w:spacing w:before="94" w:line="312" w:lineRule="exact"/>
              <w:ind w:left="347"/>
            </w:pPr>
            <w:r>
              <w:rPr>
                <w:spacing w:val="-3"/>
                <w:position w:val="1"/>
              </w:rPr>
              <w:t>3720</w:t>
            </w:r>
          </w:p>
        </w:tc>
        <w:tc>
          <w:tcPr>
            <w:tcW w:w="1215" w:type="dxa"/>
            <w:vAlign w:val="top"/>
          </w:tcPr>
          <w:p w14:paraId="64C4793D">
            <w:pPr>
              <w:pStyle w:val="6"/>
              <w:spacing w:before="94" w:line="312" w:lineRule="exact"/>
              <w:ind w:left="347"/>
            </w:pPr>
            <w:r>
              <w:rPr>
                <w:spacing w:val="-3"/>
                <w:position w:val="1"/>
              </w:rPr>
              <w:t>3740</w:t>
            </w:r>
          </w:p>
        </w:tc>
        <w:tc>
          <w:tcPr>
            <w:tcW w:w="1214" w:type="dxa"/>
            <w:vAlign w:val="top"/>
          </w:tcPr>
          <w:p w14:paraId="2D4A4A0A">
            <w:pPr>
              <w:pStyle w:val="6"/>
              <w:spacing w:before="94" w:line="312" w:lineRule="exact"/>
              <w:ind w:left="347"/>
            </w:pPr>
            <w:r>
              <w:rPr>
                <w:spacing w:val="-3"/>
                <w:position w:val="1"/>
              </w:rPr>
              <w:t>3760</w:t>
            </w:r>
          </w:p>
        </w:tc>
        <w:tc>
          <w:tcPr>
            <w:tcW w:w="1215" w:type="dxa"/>
            <w:vAlign w:val="top"/>
          </w:tcPr>
          <w:p w14:paraId="7891EFE9">
            <w:pPr>
              <w:pStyle w:val="6"/>
              <w:spacing w:before="94" w:line="312" w:lineRule="exact"/>
              <w:ind w:left="349"/>
            </w:pPr>
            <w:r>
              <w:rPr>
                <w:spacing w:val="-3"/>
                <w:position w:val="1"/>
              </w:rPr>
              <w:t>3780</w:t>
            </w:r>
          </w:p>
        </w:tc>
        <w:tc>
          <w:tcPr>
            <w:tcW w:w="1214" w:type="dxa"/>
            <w:vAlign w:val="top"/>
          </w:tcPr>
          <w:p w14:paraId="3CD0F7FB">
            <w:pPr>
              <w:pStyle w:val="6"/>
              <w:spacing w:before="94" w:line="312" w:lineRule="exact"/>
              <w:ind w:left="349"/>
            </w:pPr>
            <w:r>
              <w:rPr>
                <w:spacing w:val="-3"/>
                <w:position w:val="1"/>
              </w:rPr>
              <w:t>3800</w:t>
            </w:r>
          </w:p>
        </w:tc>
        <w:tc>
          <w:tcPr>
            <w:tcW w:w="1215" w:type="dxa"/>
            <w:vAlign w:val="top"/>
          </w:tcPr>
          <w:p w14:paraId="1F7D263E">
            <w:pPr>
              <w:pStyle w:val="6"/>
              <w:spacing w:before="94" w:line="312" w:lineRule="exact"/>
              <w:ind w:left="349"/>
            </w:pPr>
            <w:r>
              <w:rPr>
                <w:spacing w:val="-3"/>
                <w:position w:val="1"/>
              </w:rPr>
              <w:t>3820</w:t>
            </w:r>
          </w:p>
        </w:tc>
        <w:tc>
          <w:tcPr>
            <w:tcW w:w="1220" w:type="dxa"/>
            <w:vAlign w:val="top"/>
          </w:tcPr>
          <w:p w14:paraId="2790A1B7">
            <w:pPr>
              <w:pStyle w:val="6"/>
              <w:spacing w:before="94" w:line="312" w:lineRule="exact"/>
              <w:ind w:left="351"/>
            </w:pPr>
            <w:r>
              <w:rPr>
                <w:spacing w:val="-3"/>
                <w:position w:val="1"/>
              </w:rPr>
              <w:t>3840</w:t>
            </w:r>
          </w:p>
        </w:tc>
      </w:tr>
      <w:tr w14:paraId="450E0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16" w:hRule="atLeast"/>
        </w:trPr>
        <w:tc>
          <w:tcPr>
            <w:tcW w:w="1219" w:type="dxa"/>
            <w:vAlign w:val="top"/>
          </w:tcPr>
          <w:p w14:paraId="7F62200E">
            <w:pPr>
              <w:pStyle w:val="6"/>
              <w:spacing w:before="95" w:line="311" w:lineRule="exact"/>
              <w:ind w:left="190"/>
            </w:pPr>
            <w:r>
              <w:rPr>
                <w:spacing w:val="-4"/>
                <w:position w:val="1"/>
              </w:rPr>
              <w:t>BAND</w:t>
            </w:r>
            <w:r>
              <w:rPr>
                <w:spacing w:val="18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b</w:t>
            </w:r>
          </w:p>
        </w:tc>
        <w:tc>
          <w:tcPr>
            <w:tcW w:w="1214" w:type="dxa"/>
            <w:vAlign w:val="top"/>
          </w:tcPr>
          <w:p w14:paraId="4CB20560">
            <w:pPr>
              <w:pStyle w:val="6"/>
              <w:spacing w:before="95" w:line="311" w:lineRule="exact"/>
              <w:ind w:left="346"/>
            </w:pPr>
            <w:r>
              <w:rPr>
                <w:spacing w:val="-3"/>
                <w:position w:val="1"/>
              </w:rPr>
              <w:t>3860</w:t>
            </w:r>
          </w:p>
        </w:tc>
        <w:tc>
          <w:tcPr>
            <w:tcW w:w="1214" w:type="dxa"/>
            <w:vAlign w:val="top"/>
          </w:tcPr>
          <w:p w14:paraId="72B556F1">
            <w:pPr>
              <w:pStyle w:val="6"/>
              <w:spacing w:before="95" w:line="311" w:lineRule="exact"/>
              <w:ind w:left="347"/>
            </w:pPr>
            <w:r>
              <w:rPr>
                <w:spacing w:val="-3"/>
                <w:position w:val="1"/>
              </w:rPr>
              <w:t>3880</w:t>
            </w:r>
          </w:p>
        </w:tc>
        <w:tc>
          <w:tcPr>
            <w:tcW w:w="1215" w:type="dxa"/>
            <w:vAlign w:val="top"/>
          </w:tcPr>
          <w:p w14:paraId="3C3F0D6F">
            <w:pPr>
              <w:pStyle w:val="6"/>
              <w:spacing w:before="95" w:line="311" w:lineRule="exact"/>
              <w:ind w:left="347"/>
            </w:pPr>
            <w:r>
              <w:rPr>
                <w:spacing w:val="-3"/>
                <w:position w:val="1"/>
              </w:rPr>
              <w:t>3900</w:t>
            </w:r>
          </w:p>
        </w:tc>
        <w:tc>
          <w:tcPr>
            <w:tcW w:w="1214" w:type="dxa"/>
            <w:vAlign w:val="top"/>
          </w:tcPr>
          <w:p w14:paraId="0AA9B157">
            <w:pPr>
              <w:pStyle w:val="6"/>
              <w:spacing w:before="95" w:line="311" w:lineRule="exact"/>
              <w:ind w:left="347"/>
            </w:pPr>
            <w:r>
              <w:rPr>
                <w:spacing w:val="-3"/>
                <w:position w:val="1"/>
              </w:rPr>
              <w:t>3920</w:t>
            </w:r>
          </w:p>
        </w:tc>
        <w:tc>
          <w:tcPr>
            <w:tcW w:w="1215" w:type="dxa"/>
            <w:vAlign w:val="top"/>
          </w:tcPr>
          <w:p w14:paraId="3F05C531">
            <w:pPr>
              <w:pStyle w:val="6"/>
              <w:spacing w:before="95" w:line="311" w:lineRule="exact"/>
              <w:ind w:left="349"/>
            </w:pPr>
            <w:r>
              <w:rPr>
                <w:spacing w:val="-3"/>
                <w:position w:val="1"/>
              </w:rPr>
              <w:t>3940</w:t>
            </w:r>
          </w:p>
        </w:tc>
        <w:tc>
          <w:tcPr>
            <w:tcW w:w="1214" w:type="dxa"/>
            <w:vAlign w:val="top"/>
          </w:tcPr>
          <w:p w14:paraId="2804F68B">
            <w:pPr>
              <w:pStyle w:val="6"/>
              <w:spacing w:before="95" w:line="311" w:lineRule="exact"/>
              <w:ind w:left="349"/>
            </w:pPr>
            <w:r>
              <w:rPr>
                <w:spacing w:val="-3"/>
                <w:position w:val="1"/>
              </w:rPr>
              <w:t>3960</w:t>
            </w:r>
          </w:p>
        </w:tc>
        <w:tc>
          <w:tcPr>
            <w:tcW w:w="1215" w:type="dxa"/>
            <w:vAlign w:val="top"/>
          </w:tcPr>
          <w:p w14:paraId="4C8A5A79">
            <w:pPr>
              <w:pStyle w:val="6"/>
              <w:spacing w:before="95" w:line="311" w:lineRule="exact"/>
              <w:ind w:left="349"/>
            </w:pPr>
            <w:r>
              <w:rPr>
                <w:spacing w:val="-3"/>
                <w:position w:val="1"/>
              </w:rPr>
              <w:t>3980</w:t>
            </w:r>
          </w:p>
        </w:tc>
        <w:tc>
          <w:tcPr>
            <w:tcW w:w="1220" w:type="dxa"/>
            <w:vAlign w:val="top"/>
          </w:tcPr>
          <w:p w14:paraId="2F45533D">
            <w:pPr>
              <w:pStyle w:val="6"/>
              <w:spacing w:before="95" w:line="311" w:lineRule="exact"/>
              <w:ind w:left="344"/>
            </w:pPr>
            <w:r>
              <w:rPr>
                <w:spacing w:val="-1"/>
                <w:position w:val="1"/>
              </w:rPr>
              <w:t>4000</w:t>
            </w:r>
          </w:p>
        </w:tc>
      </w:tr>
      <w:tr w14:paraId="72031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16" w:hRule="atLeast"/>
        </w:trPr>
        <w:tc>
          <w:tcPr>
            <w:tcW w:w="1219" w:type="dxa"/>
            <w:vAlign w:val="top"/>
          </w:tcPr>
          <w:p w14:paraId="3F386911">
            <w:pPr>
              <w:pStyle w:val="6"/>
              <w:spacing w:before="169" w:line="198" w:lineRule="auto"/>
              <w:ind w:left="171"/>
            </w:pPr>
            <w:r>
              <w:rPr>
                <w:spacing w:val="-4"/>
              </w:rPr>
              <w:t>BAND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C</w:t>
            </w:r>
          </w:p>
        </w:tc>
        <w:tc>
          <w:tcPr>
            <w:tcW w:w="1214" w:type="dxa"/>
            <w:vAlign w:val="top"/>
          </w:tcPr>
          <w:p w14:paraId="2D2CCA7E">
            <w:pPr>
              <w:pStyle w:val="6"/>
              <w:spacing w:before="96" w:line="310" w:lineRule="exact"/>
              <w:ind w:left="339"/>
            </w:pPr>
            <w:r>
              <w:rPr>
                <w:spacing w:val="-1"/>
                <w:position w:val="1"/>
              </w:rPr>
              <w:t>4020</w:t>
            </w:r>
          </w:p>
        </w:tc>
        <w:tc>
          <w:tcPr>
            <w:tcW w:w="1214" w:type="dxa"/>
            <w:vAlign w:val="top"/>
          </w:tcPr>
          <w:p w14:paraId="11A42BD2">
            <w:pPr>
              <w:pStyle w:val="6"/>
              <w:spacing w:before="96" w:line="310" w:lineRule="exact"/>
              <w:ind w:left="340"/>
            </w:pPr>
            <w:r>
              <w:rPr>
                <w:spacing w:val="-1"/>
                <w:position w:val="1"/>
              </w:rPr>
              <w:t>4040</w:t>
            </w:r>
          </w:p>
        </w:tc>
        <w:tc>
          <w:tcPr>
            <w:tcW w:w="1215" w:type="dxa"/>
            <w:vAlign w:val="top"/>
          </w:tcPr>
          <w:p w14:paraId="72A26622">
            <w:pPr>
              <w:pStyle w:val="6"/>
              <w:spacing w:before="96" w:line="310" w:lineRule="exact"/>
              <w:ind w:left="340"/>
            </w:pPr>
            <w:r>
              <w:rPr>
                <w:spacing w:val="-1"/>
                <w:position w:val="1"/>
              </w:rPr>
              <w:t>4060</w:t>
            </w:r>
          </w:p>
        </w:tc>
        <w:tc>
          <w:tcPr>
            <w:tcW w:w="1214" w:type="dxa"/>
            <w:vAlign w:val="top"/>
          </w:tcPr>
          <w:p w14:paraId="299EB3AA">
            <w:pPr>
              <w:pStyle w:val="6"/>
              <w:spacing w:before="96" w:line="310" w:lineRule="exact"/>
              <w:ind w:left="340"/>
            </w:pPr>
            <w:r>
              <w:rPr>
                <w:spacing w:val="-1"/>
                <w:position w:val="1"/>
              </w:rPr>
              <w:t>4080</w:t>
            </w:r>
          </w:p>
        </w:tc>
        <w:tc>
          <w:tcPr>
            <w:tcW w:w="1215" w:type="dxa"/>
            <w:vAlign w:val="top"/>
          </w:tcPr>
          <w:p w14:paraId="067D2118">
            <w:pPr>
              <w:pStyle w:val="6"/>
              <w:spacing w:before="96" w:line="310" w:lineRule="exact"/>
              <w:ind w:left="342"/>
            </w:pPr>
            <w:r>
              <w:rPr>
                <w:spacing w:val="-1"/>
                <w:position w:val="1"/>
              </w:rPr>
              <w:t>4100</w:t>
            </w:r>
          </w:p>
        </w:tc>
        <w:tc>
          <w:tcPr>
            <w:tcW w:w="1214" w:type="dxa"/>
            <w:vAlign w:val="top"/>
          </w:tcPr>
          <w:p w14:paraId="55DAFD54">
            <w:pPr>
              <w:pStyle w:val="6"/>
              <w:spacing w:before="96" w:line="310" w:lineRule="exact"/>
              <w:ind w:left="342"/>
            </w:pPr>
            <w:r>
              <w:rPr>
                <w:spacing w:val="-1"/>
                <w:position w:val="1"/>
              </w:rPr>
              <w:t>4120</w:t>
            </w:r>
          </w:p>
        </w:tc>
        <w:tc>
          <w:tcPr>
            <w:tcW w:w="1215" w:type="dxa"/>
            <w:vAlign w:val="top"/>
          </w:tcPr>
          <w:p w14:paraId="1CF3C0E3">
            <w:pPr>
              <w:pStyle w:val="6"/>
              <w:spacing w:before="96" w:line="310" w:lineRule="exact"/>
              <w:ind w:left="342"/>
            </w:pPr>
            <w:r>
              <w:rPr>
                <w:spacing w:val="-1"/>
                <w:position w:val="1"/>
              </w:rPr>
              <w:t>4140</w:t>
            </w:r>
          </w:p>
        </w:tc>
        <w:tc>
          <w:tcPr>
            <w:tcW w:w="1220" w:type="dxa"/>
            <w:vAlign w:val="top"/>
          </w:tcPr>
          <w:p w14:paraId="32AC9323">
            <w:pPr>
              <w:pStyle w:val="6"/>
              <w:spacing w:before="96" w:line="310" w:lineRule="exact"/>
              <w:ind w:left="344"/>
            </w:pPr>
            <w:r>
              <w:rPr>
                <w:spacing w:val="-1"/>
                <w:position w:val="1"/>
              </w:rPr>
              <w:t>4160</w:t>
            </w:r>
          </w:p>
        </w:tc>
      </w:tr>
      <w:tr w14:paraId="35B778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20" w:hRule="atLeast"/>
        </w:trPr>
        <w:tc>
          <w:tcPr>
            <w:tcW w:w="1219" w:type="dxa"/>
            <w:vAlign w:val="top"/>
          </w:tcPr>
          <w:p w14:paraId="07295CE8">
            <w:pPr>
              <w:pStyle w:val="6"/>
              <w:spacing w:before="98" w:line="312" w:lineRule="exact"/>
              <w:ind w:left="190"/>
            </w:pPr>
            <w:r>
              <w:rPr>
                <w:spacing w:val="-4"/>
                <w:position w:val="1"/>
              </w:rPr>
              <w:t>BAND</w:t>
            </w:r>
            <w:r>
              <w:rPr>
                <w:spacing w:val="10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d</w:t>
            </w:r>
          </w:p>
        </w:tc>
        <w:tc>
          <w:tcPr>
            <w:tcW w:w="1214" w:type="dxa"/>
            <w:vAlign w:val="top"/>
          </w:tcPr>
          <w:p w14:paraId="14F0B464">
            <w:pPr>
              <w:pStyle w:val="6"/>
              <w:spacing w:before="98" w:line="312" w:lineRule="exact"/>
              <w:ind w:left="339"/>
            </w:pPr>
            <w:r>
              <w:rPr>
                <w:spacing w:val="-1"/>
                <w:position w:val="1"/>
              </w:rPr>
              <w:t>4180</w:t>
            </w:r>
          </w:p>
        </w:tc>
        <w:tc>
          <w:tcPr>
            <w:tcW w:w="1214" w:type="dxa"/>
            <w:vAlign w:val="top"/>
          </w:tcPr>
          <w:p w14:paraId="56961F32">
            <w:pPr>
              <w:pStyle w:val="6"/>
              <w:spacing w:before="98" w:line="312" w:lineRule="exact"/>
              <w:ind w:left="340"/>
            </w:pPr>
            <w:r>
              <w:rPr>
                <w:spacing w:val="-1"/>
                <w:position w:val="1"/>
              </w:rPr>
              <w:t>4200</w:t>
            </w:r>
          </w:p>
        </w:tc>
        <w:tc>
          <w:tcPr>
            <w:tcW w:w="1215" w:type="dxa"/>
            <w:vAlign w:val="top"/>
          </w:tcPr>
          <w:p w14:paraId="73EF12F8">
            <w:pPr>
              <w:pStyle w:val="6"/>
              <w:spacing w:before="98" w:line="312" w:lineRule="exact"/>
              <w:ind w:left="340"/>
            </w:pPr>
            <w:r>
              <w:rPr>
                <w:spacing w:val="-1"/>
                <w:position w:val="1"/>
              </w:rPr>
              <w:t>4220</w:t>
            </w:r>
          </w:p>
        </w:tc>
        <w:tc>
          <w:tcPr>
            <w:tcW w:w="1214" w:type="dxa"/>
            <w:vAlign w:val="top"/>
          </w:tcPr>
          <w:p w14:paraId="5D6D8320">
            <w:pPr>
              <w:pStyle w:val="6"/>
              <w:spacing w:before="98" w:line="312" w:lineRule="exact"/>
              <w:ind w:left="340"/>
            </w:pPr>
            <w:r>
              <w:rPr>
                <w:spacing w:val="-1"/>
                <w:position w:val="1"/>
              </w:rPr>
              <w:t>4240</w:t>
            </w:r>
          </w:p>
        </w:tc>
        <w:tc>
          <w:tcPr>
            <w:tcW w:w="1215" w:type="dxa"/>
            <w:vAlign w:val="top"/>
          </w:tcPr>
          <w:p w14:paraId="14F19A7D">
            <w:pPr>
              <w:pStyle w:val="6"/>
              <w:spacing w:before="98" w:line="312" w:lineRule="exact"/>
              <w:ind w:left="342"/>
            </w:pPr>
            <w:r>
              <w:rPr>
                <w:spacing w:val="-1"/>
                <w:position w:val="1"/>
              </w:rPr>
              <w:t>4260</w:t>
            </w:r>
          </w:p>
        </w:tc>
        <w:tc>
          <w:tcPr>
            <w:tcW w:w="1214" w:type="dxa"/>
            <w:vAlign w:val="top"/>
          </w:tcPr>
          <w:p w14:paraId="40F9FD3B">
            <w:pPr>
              <w:pStyle w:val="6"/>
              <w:spacing w:before="98" w:line="312" w:lineRule="exact"/>
              <w:ind w:left="342"/>
            </w:pPr>
            <w:r>
              <w:rPr>
                <w:spacing w:val="-1"/>
                <w:position w:val="1"/>
              </w:rPr>
              <w:t>4280</w:t>
            </w:r>
          </w:p>
        </w:tc>
        <w:tc>
          <w:tcPr>
            <w:tcW w:w="1215" w:type="dxa"/>
            <w:vAlign w:val="top"/>
          </w:tcPr>
          <w:p w14:paraId="36C05B31">
            <w:pPr>
              <w:pStyle w:val="6"/>
              <w:spacing w:before="98" w:line="312" w:lineRule="exact"/>
              <w:ind w:left="342"/>
            </w:pPr>
            <w:r>
              <w:rPr>
                <w:spacing w:val="-1"/>
                <w:position w:val="1"/>
              </w:rPr>
              <w:t>4300</w:t>
            </w:r>
          </w:p>
        </w:tc>
        <w:tc>
          <w:tcPr>
            <w:tcW w:w="1220" w:type="dxa"/>
            <w:vAlign w:val="top"/>
          </w:tcPr>
          <w:p w14:paraId="35DC750A">
            <w:pPr>
              <w:pStyle w:val="6"/>
              <w:spacing w:before="98" w:line="312" w:lineRule="exact"/>
              <w:ind w:left="344"/>
            </w:pPr>
            <w:r>
              <w:rPr>
                <w:spacing w:val="-1"/>
                <w:position w:val="1"/>
              </w:rPr>
              <w:t>4320</w:t>
            </w:r>
          </w:p>
        </w:tc>
      </w:tr>
    </w:tbl>
    <w:p w14:paraId="7655D0A7">
      <w:pPr>
        <w:pStyle w:val="2"/>
        <w:spacing w:line="270" w:lineRule="auto"/>
        <w:rPr>
          <w:sz w:val="21"/>
        </w:rPr>
      </w:pPr>
    </w:p>
    <w:p w14:paraId="26B0C91F">
      <w:pPr>
        <w:spacing w:before="109" w:line="244" w:lineRule="exact"/>
        <w:ind w:left="131"/>
        <w:rPr>
          <w:rFonts w:ascii="PingFang SC" w:hAnsi="PingFang SC" w:eastAsia="PingFang SC" w:cs="PingFang SC"/>
          <w:sz w:val="24"/>
          <w:szCs w:val="24"/>
        </w:rPr>
      </w:pPr>
      <w:r>
        <w:rPr>
          <w:rFonts w:ascii="PingFang SC" w:hAnsi="PingFang SC" w:eastAsia="PingFang SC" w:cs="PingFang SC"/>
          <w:b/>
          <w:bCs/>
          <w:position w:val="-1"/>
          <w:sz w:val="24"/>
          <w:szCs w:val="24"/>
        </w:rPr>
        <w:t>RF</w:t>
      </w:r>
      <w:r>
        <w:rPr>
          <w:rFonts w:ascii="PingFang SC" w:hAnsi="PingFang SC" w:eastAsia="PingFang SC" w:cs="PingFang SC"/>
          <w:spacing w:val="15"/>
          <w:position w:val="-1"/>
          <w:sz w:val="24"/>
          <w:szCs w:val="24"/>
        </w:rPr>
        <w:t xml:space="preserve"> </w:t>
      </w:r>
      <w:r>
        <w:rPr>
          <w:rFonts w:ascii="PingFang SC" w:hAnsi="PingFang SC" w:eastAsia="PingFang SC" w:cs="PingFang SC"/>
          <w:b/>
          <w:bCs/>
          <w:position w:val="-1"/>
          <w:sz w:val="24"/>
          <w:szCs w:val="24"/>
        </w:rPr>
        <w:t>Power</w:t>
      </w:r>
    </w:p>
    <w:tbl>
      <w:tblPr>
        <w:tblStyle w:val="5"/>
        <w:tblW w:w="8944" w:type="dxa"/>
        <w:tblInd w:w="95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9"/>
        <w:gridCol w:w="1769"/>
        <w:gridCol w:w="1799"/>
        <w:gridCol w:w="1829"/>
        <w:gridCol w:w="1818"/>
      </w:tblGrid>
      <w:tr w14:paraId="3A5C1F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0" w:hRule="atLeast"/>
        </w:trPr>
        <w:tc>
          <w:tcPr>
            <w:tcW w:w="1729" w:type="dxa"/>
            <w:vAlign w:val="top"/>
          </w:tcPr>
          <w:p w14:paraId="31055912">
            <w:pPr>
              <w:pStyle w:val="6"/>
              <w:spacing w:before="73" w:line="196" w:lineRule="auto"/>
              <w:ind w:left="556"/>
            </w:pPr>
            <w:r>
              <w:rPr>
                <w:spacing w:val="-2"/>
              </w:rPr>
              <w:t>Value</w:t>
            </w:r>
          </w:p>
        </w:tc>
        <w:tc>
          <w:tcPr>
            <w:tcW w:w="1769" w:type="dxa"/>
            <w:vAlign w:val="top"/>
          </w:tcPr>
          <w:p w14:paraId="3FD162DA">
            <w:pPr>
              <w:pStyle w:val="6"/>
              <w:spacing w:line="310" w:lineRule="exact"/>
              <w:ind w:left="751"/>
            </w:pPr>
            <w:r>
              <w:rPr>
                <w:spacing w:val="-4"/>
                <w:position w:val="1"/>
              </w:rPr>
              <w:t>25</w:t>
            </w:r>
          </w:p>
        </w:tc>
        <w:tc>
          <w:tcPr>
            <w:tcW w:w="1799" w:type="dxa"/>
            <w:vAlign w:val="top"/>
          </w:tcPr>
          <w:p w14:paraId="26076DBA">
            <w:pPr>
              <w:pStyle w:val="6"/>
              <w:spacing w:line="310" w:lineRule="exact"/>
              <w:ind w:left="698"/>
            </w:pPr>
            <w:r>
              <w:rPr>
                <w:spacing w:val="-1"/>
                <w:position w:val="1"/>
              </w:rPr>
              <w:t>200</w:t>
            </w:r>
          </w:p>
        </w:tc>
        <w:tc>
          <w:tcPr>
            <w:tcW w:w="1829" w:type="dxa"/>
            <w:vAlign w:val="top"/>
          </w:tcPr>
          <w:p w14:paraId="49915188">
            <w:pPr>
              <w:pStyle w:val="6"/>
              <w:spacing w:line="310" w:lineRule="exact"/>
              <w:ind w:left="665"/>
            </w:pPr>
            <w:r>
              <w:rPr>
                <w:spacing w:val="-5"/>
                <w:position w:val="1"/>
              </w:rPr>
              <w:t>1000</w:t>
            </w:r>
          </w:p>
        </w:tc>
        <w:tc>
          <w:tcPr>
            <w:tcW w:w="1818" w:type="dxa"/>
            <w:vAlign w:val="top"/>
          </w:tcPr>
          <w:p w14:paraId="72CD8717">
            <w:pPr>
              <w:pStyle w:val="6"/>
              <w:spacing w:line="310" w:lineRule="exact"/>
              <w:ind w:left="642"/>
            </w:pPr>
            <w:r>
              <w:rPr>
                <w:spacing w:val="-1"/>
                <w:position w:val="1"/>
              </w:rPr>
              <w:t>5000</w:t>
            </w:r>
          </w:p>
        </w:tc>
      </w:tr>
      <w:tr w14:paraId="4CBD3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5" w:hRule="atLeast"/>
        </w:trPr>
        <w:tc>
          <w:tcPr>
            <w:tcW w:w="1729" w:type="dxa"/>
            <w:vAlign w:val="top"/>
          </w:tcPr>
          <w:p w14:paraId="39B249FE">
            <w:pPr>
              <w:pStyle w:val="6"/>
              <w:spacing w:before="69" w:line="196" w:lineRule="auto"/>
              <w:ind w:left="243"/>
            </w:pPr>
            <w:r>
              <w:rPr>
                <w:spacing w:val="-2"/>
              </w:rPr>
              <w:t>Power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level</w:t>
            </w:r>
          </w:p>
        </w:tc>
        <w:tc>
          <w:tcPr>
            <w:tcW w:w="1769" w:type="dxa"/>
            <w:vAlign w:val="top"/>
          </w:tcPr>
          <w:p w14:paraId="5815C3FC">
            <w:pPr>
              <w:pStyle w:val="6"/>
              <w:spacing w:line="305" w:lineRule="exact"/>
              <w:ind w:left="535"/>
            </w:pPr>
            <w:r>
              <w:rPr>
                <w:position w:val="1"/>
              </w:rPr>
              <w:t>25mW</w:t>
            </w:r>
          </w:p>
        </w:tc>
        <w:tc>
          <w:tcPr>
            <w:tcW w:w="1799" w:type="dxa"/>
            <w:vAlign w:val="top"/>
          </w:tcPr>
          <w:p w14:paraId="1D1721C8">
            <w:pPr>
              <w:pStyle w:val="6"/>
              <w:spacing w:line="305" w:lineRule="exact"/>
              <w:ind w:left="482"/>
            </w:pPr>
            <w:r>
              <w:rPr>
                <w:spacing w:val="1"/>
                <w:position w:val="1"/>
              </w:rPr>
              <w:t>200</w:t>
            </w:r>
            <w:r>
              <w:rPr>
                <w:position w:val="1"/>
              </w:rPr>
              <w:t>mW</w:t>
            </w:r>
          </w:p>
        </w:tc>
        <w:tc>
          <w:tcPr>
            <w:tcW w:w="1829" w:type="dxa"/>
            <w:vAlign w:val="top"/>
          </w:tcPr>
          <w:p w14:paraId="7F28B19B">
            <w:pPr>
              <w:pStyle w:val="6"/>
              <w:spacing w:before="68" w:line="197" w:lineRule="auto"/>
              <w:ind w:left="756"/>
            </w:pPr>
            <w:r>
              <w:rPr>
                <w:spacing w:val="-13"/>
              </w:rPr>
              <w:t>1W</w:t>
            </w:r>
          </w:p>
        </w:tc>
        <w:tc>
          <w:tcPr>
            <w:tcW w:w="1818" w:type="dxa"/>
            <w:vAlign w:val="top"/>
          </w:tcPr>
          <w:p w14:paraId="6EE2D16D">
            <w:pPr>
              <w:pStyle w:val="6"/>
              <w:spacing w:line="305" w:lineRule="exact"/>
              <w:ind w:left="733"/>
            </w:pPr>
            <w:r>
              <w:rPr>
                <w:rFonts w:hint="eastAsia" w:eastAsia="宋体"/>
                <w:spacing w:val="-5"/>
                <w:position w:val="1"/>
                <w:lang w:val="en-US" w:eastAsia="zh-CN"/>
              </w:rPr>
              <w:t>5</w:t>
            </w:r>
            <w:r>
              <w:rPr>
                <w:spacing w:val="-5"/>
                <w:position w:val="1"/>
              </w:rPr>
              <w:t>W</w:t>
            </w:r>
          </w:p>
        </w:tc>
      </w:tr>
      <w:tr w14:paraId="0419B6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0" w:hRule="atLeast"/>
        </w:trPr>
        <w:tc>
          <w:tcPr>
            <w:tcW w:w="1729" w:type="dxa"/>
            <w:vAlign w:val="top"/>
          </w:tcPr>
          <w:p w14:paraId="1724226A">
            <w:pPr>
              <w:pStyle w:val="6"/>
              <w:spacing w:before="68" w:line="198" w:lineRule="auto"/>
              <w:ind w:left="616"/>
            </w:pPr>
            <w:r>
              <w:rPr>
                <w:spacing w:val="-2"/>
              </w:rPr>
              <w:t>Gain</w:t>
            </w:r>
          </w:p>
        </w:tc>
        <w:tc>
          <w:tcPr>
            <w:tcW w:w="1769" w:type="dxa"/>
            <w:vAlign w:val="top"/>
          </w:tcPr>
          <w:p w14:paraId="567A0328">
            <w:pPr>
              <w:pStyle w:val="6"/>
              <w:spacing w:line="310" w:lineRule="exact"/>
              <w:ind w:left="518"/>
            </w:pPr>
            <w:r>
              <w:rPr>
                <w:spacing w:val="-4"/>
                <w:position w:val="1"/>
              </w:rPr>
              <w:t>14dBm</w:t>
            </w:r>
          </w:p>
        </w:tc>
        <w:tc>
          <w:tcPr>
            <w:tcW w:w="1799" w:type="dxa"/>
            <w:vAlign w:val="top"/>
          </w:tcPr>
          <w:p w14:paraId="3E18CD50">
            <w:pPr>
              <w:pStyle w:val="6"/>
              <w:spacing w:line="310" w:lineRule="exact"/>
              <w:ind w:left="275"/>
            </w:pPr>
            <w:r>
              <w:rPr>
                <w:spacing w:val="2"/>
                <w:position w:val="1"/>
              </w:rPr>
              <w:t>23</w:t>
            </w:r>
            <w:r>
              <w:rPr>
                <w:position w:val="1"/>
              </w:rPr>
              <w:t>dBm</w:t>
            </w:r>
            <w:r>
              <w:rPr>
                <w:spacing w:val="2"/>
                <w:position w:val="1"/>
              </w:rPr>
              <w:t>±0.5</w:t>
            </w:r>
          </w:p>
        </w:tc>
        <w:tc>
          <w:tcPr>
            <w:tcW w:w="1829" w:type="dxa"/>
            <w:vAlign w:val="top"/>
          </w:tcPr>
          <w:p w14:paraId="07F00068">
            <w:pPr>
              <w:pStyle w:val="6"/>
              <w:spacing w:line="310" w:lineRule="exact"/>
              <w:ind w:left="296"/>
            </w:pPr>
            <w:r>
              <w:rPr>
                <w:spacing w:val="1"/>
                <w:position w:val="1"/>
              </w:rPr>
              <w:t>30</w:t>
            </w:r>
            <w:r>
              <w:rPr>
                <w:position w:val="1"/>
              </w:rPr>
              <w:t>dBm</w:t>
            </w:r>
            <w:r>
              <w:rPr>
                <w:spacing w:val="1"/>
                <w:position w:val="1"/>
              </w:rPr>
              <w:t>±0.5</w:t>
            </w:r>
          </w:p>
        </w:tc>
        <w:tc>
          <w:tcPr>
            <w:tcW w:w="1818" w:type="dxa"/>
            <w:vAlign w:val="top"/>
          </w:tcPr>
          <w:p w14:paraId="1ADC36FF">
            <w:pPr>
              <w:pStyle w:val="6"/>
              <w:spacing w:line="310" w:lineRule="exact"/>
              <w:ind w:left="289"/>
            </w:pPr>
            <w:r>
              <w:rPr>
                <w:spacing w:val="1"/>
                <w:position w:val="1"/>
              </w:rPr>
              <w:t>3</w:t>
            </w:r>
            <w:r>
              <w:rPr>
                <w:rFonts w:hint="eastAsia" w:eastAsia="宋体"/>
                <w:spacing w:val="1"/>
                <w:position w:val="1"/>
                <w:lang w:val="en-US" w:eastAsia="zh-CN"/>
              </w:rPr>
              <w:t>8</w:t>
            </w:r>
            <w:r>
              <w:rPr>
                <w:position w:val="1"/>
              </w:rPr>
              <w:t>dBm</w:t>
            </w:r>
            <w:r>
              <w:rPr>
                <w:spacing w:val="1"/>
                <w:position w:val="1"/>
              </w:rPr>
              <w:t>±0.5</w:t>
            </w:r>
          </w:p>
        </w:tc>
      </w:tr>
    </w:tbl>
    <w:p w14:paraId="098CA0A0">
      <w:pPr>
        <w:pStyle w:val="2"/>
        <w:rPr>
          <w:sz w:val="21"/>
        </w:rPr>
      </w:pPr>
    </w:p>
    <w:p w14:paraId="37A78D97">
      <w:pPr>
        <w:rPr>
          <w:sz w:val="21"/>
          <w:szCs w:val="21"/>
        </w:rPr>
        <w:sectPr>
          <w:pgSz w:w="11906" w:h="16838"/>
          <w:pgMar w:top="605" w:right="493" w:bottom="0" w:left="467" w:header="0" w:footer="0" w:gutter="0"/>
          <w:cols w:space="720" w:num="1"/>
        </w:sectPr>
      </w:pPr>
    </w:p>
    <w:p w14:paraId="10BBAF39">
      <w:pPr>
        <w:spacing w:line="3024" w:lineRule="exact"/>
        <w:ind w:firstLine="697"/>
      </w:pPr>
      <w:r>
        <w:rPr>
          <w:position w:val="-60"/>
        </w:rPr>
        <w:drawing>
          <wp:inline distT="0" distB="0" distL="0" distR="0">
            <wp:extent cx="5946140" cy="19202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6648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EF83A">
      <w:pPr>
        <w:spacing w:before="270" w:line="159" w:lineRule="auto"/>
        <w:ind w:left="50"/>
        <w:rPr>
          <w:rFonts w:ascii="PingFang SC" w:hAnsi="PingFang SC" w:eastAsia="PingFang SC" w:cs="PingFang SC"/>
          <w:sz w:val="24"/>
          <w:szCs w:val="24"/>
        </w:rPr>
      </w:pPr>
      <w:r>
        <w:rPr>
          <w:rFonts w:ascii="PingFang SC" w:hAnsi="PingFang SC" w:eastAsia="PingFang SC" w:cs="PingFang SC"/>
          <w:b/>
          <w:bCs/>
          <w:spacing w:val="-1"/>
          <w:sz w:val="24"/>
          <w:szCs w:val="24"/>
        </w:rPr>
        <w:t>Button</w:t>
      </w:r>
      <w:r>
        <w:rPr>
          <w:rFonts w:ascii="PingFang SC" w:hAnsi="PingFang SC" w:eastAsia="PingFang SC" w:cs="PingFang SC"/>
          <w:spacing w:val="-1"/>
          <w:sz w:val="24"/>
          <w:szCs w:val="24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"/>
          <w:sz w:val="24"/>
          <w:szCs w:val="24"/>
        </w:rPr>
        <w:t>Operation</w:t>
      </w:r>
    </w:p>
    <w:tbl>
      <w:tblPr>
        <w:tblStyle w:val="5"/>
        <w:tblW w:w="10697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7"/>
      </w:tblGrid>
      <w:tr w14:paraId="153E683A">
        <w:trPr>
          <w:trHeight w:val="3247" w:hRule="atLeast"/>
        </w:trPr>
        <w:tc>
          <w:tcPr>
            <w:tcW w:w="10697" w:type="dxa"/>
            <w:vAlign w:val="top"/>
          </w:tcPr>
          <w:p w14:paraId="31B4DB71">
            <w:pPr>
              <w:pStyle w:val="6"/>
              <w:spacing w:before="71" w:line="213" w:lineRule="auto"/>
              <w:ind w:left="153" w:right="308" w:firstLine="11"/>
            </w:pPr>
            <w:r>
              <w:rPr>
                <w:rFonts w:ascii="PingFang SC" w:hAnsi="PingFang SC" w:eastAsia="PingFang SC" w:cs="PingFang SC"/>
                <w:b/>
                <w:bCs/>
                <w:spacing w:val="4"/>
              </w:rPr>
              <w:t>-</w:t>
            </w:r>
            <w:r>
              <w:rPr>
                <w:rFonts w:ascii="PingFang SC" w:hAnsi="PingFang SC" w:eastAsia="PingFang SC" w:cs="PingFang SC"/>
                <w:spacing w:val="4"/>
              </w:rPr>
              <w:t xml:space="preserve"> </w:t>
            </w:r>
            <w:r>
              <w:rPr>
                <w:spacing w:val="4"/>
              </w:rPr>
              <w:t>Controlled</w:t>
            </w:r>
            <w:r>
              <w:rPr>
                <w:spacing w:val="41"/>
                <w:w w:val="101"/>
              </w:rPr>
              <w:t xml:space="preserve"> </w:t>
            </w:r>
            <w:r>
              <w:rPr>
                <w:spacing w:val="4"/>
              </w:rPr>
              <w:t>using</w:t>
            </w:r>
            <w:r>
              <w:rPr>
                <w:spacing w:val="34"/>
              </w:rPr>
              <w:t xml:space="preserve"> </w:t>
            </w:r>
            <w:r>
              <w:rPr>
                <w:spacing w:val="4"/>
              </w:rPr>
              <w:t>a</w:t>
            </w:r>
            <w:r>
              <w:rPr>
                <w:spacing w:val="28"/>
              </w:rPr>
              <w:t xml:space="preserve"> </w:t>
            </w:r>
            <w:r>
              <w:rPr>
                <w:spacing w:val="4"/>
              </w:rPr>
              <w:t>single</w:t>
            </w:r>
            <w:r>
              <w:rPr>
                <w:spacing w:val="43"/>
                <w:w w:val="101"/>
              </w:rPr>
              <w:t xml:space="preserve"> </w:t>
            </w:r>
            <w:r>
              <w:rPr>
                <w:spacing w:val="4"/>
              </w:rPr>
              <w:t>button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,</w:t>
            </w:r>
            <w:r>
              <w:rPr>
                <w:spacing w:val="30"/>
              </w:rPr>
              <w:t xml:space="preserve"> </w:t>
            </w:r>
            <w:r>
              <w:rPr>
                <w:spacing w:val="4"/>
              </w:rPr>
              <w:t>the</w:t>
            </w:r>
            <w:r>
              <w:rPr>
                <w:spacing w:val="41"/>
              </w:rPr>
              <w:t xml:space="preserve"> </w:t>
            </w:r>
            <w:r>
              <w:rPr>
                <w:spacing w:val="4"/>
              </w:rPr>
              <w:t>button</w:t>
            </w:r>
            <w:r>
              <w:rPr>
                <w:spacing w:val="41"/>
              </w:rPr>
              <w:t xml:space="preserve"> </w:t>
            </w:r>
            <w:r>
              <w:rPr>
                <w:spacing w:val="4"/>
              </w:rPr>
              <w:t>integrates</w:t>
            </w:r>
            <w:r>
              <w:rPr>
                <w:spacing w:val="44"/>
              </w:rPr>
              <w:t xml:space="preserve"> </w:t>
            </w:r>
            <w:r>
              <w:rPr>
                <w:spacing w:val="4"/>
              </w:rPr>
              <w:t>RGB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4"/>
              </w:rPr>
              <w:t>lighti</w:t>
            </w:r>
            <w:r>
              <w:rPr>
                <w:spacing w:val="3"/>
              </w:rPr>
              <w:t>ng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,</w:t>
            </w:r>
            <w:r>
              <w:rPr>
                <w:spacing w:val="41"/>
                <w:w w:val="101"/>
              </w:rPr>
              <w:t xml:space="preserve"> </w:t>
            </w:r>
            <w:r>
              <w:rPr>
                <w:spacing w:val="3"/>
              </w:rPr>
              <w:t>blue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3"/>
              </w:rPr>
              <w:t>for</w:t>
            </w:r>
            <w:r>
              <w:rPr>
                <w:spacing w:val="38"/>
              </w:rPr>
              <w:t xml:space="preserve"> </w:t>
            </w:r>
            <w:r>
              <w:rPr>
                <w:spacing w:val="3"/>
              </w:rPr>
              <w:t>band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,</w:t>
            </w:r>
            <w:r>
              <w:rPr>
                <w:spacing w:val="43"/>
                <w:w w:val="101"/>
              </w:rPr>
              <w:t xml:space="preserve"> </w:t>
            </w:r>
            <w:r>
              <w:rPr>
                <w:spacing w:val="3"/>
              </w:rPr>
              <w:t>red</w:t>
            </w:r>
            <w:r>
              <w:t xml:space="preserve"> </w:t>
            </w:r>
            <w:r>
              <w:rPr>
                <w:spacing w:val="5"/>
              </w:rPr>
              <w:t>for</w:t>
            </w:r>
            <w:r>
              <w:rPr>
                <w:spacing w:val="41"/>
                <w:w w:val="101"/>
              </w:rPr>
              <w:t xml:space="preserve"> </w:t>
            </w:r>
            <w:r>
              <w:rPr>
                <w:spacing w:val="5"/>
              </w:rPr>
              <w:t>channel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,</w:t>
            </w:r>
            <w:r>
              <w:rPr>
                <w:spacing w:val="34"/>
                <w:w w:val="101"/>
              </w:rPr>
              <w:t xml:space="preserve"> </w:t>
            </w:r>
            <w:r>
              <w:rPr>
                <w:spacing w:val="5"/>
              </w:rPr>
              <w:t>and</w:t>
            </w:r>
            <w:r>
              <w:rPr>
                <w:spacing w:val="33"/>
              </w:rPr>
              <w:t xml:space="preserve"> </w:t>
            </w:r>
            <w:r>
              <w:rPr>
                <w:spacing w:val="5"/>
              </w:rPr>
              <w:t>green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5"/>
              </w:rPr>
              <w:t>for</w:t>
            </w:r>
            <w:r>
              <w:rPr>
                <w:spacing w:val="39"/>
              </w:rPr>
              <w:t xml:space="preserve"> </w:t>
            </w:r>
            <w:r>
              <w:rPr>
                <w:spacing w:val="5"/>
              </w:rPr>
              <w:t>power</w:t>
            </w:r>
            <w:r>
              <w:rPr>
                <w:spacing w:val="38"/>
              </w:rPr>
              <w:t xml:space="preserve"> </w:t>
            </w:r>
            <w:r>
              <w:rPr>
                <w:spacing w:val="5"/>
              </w:rPr>
              <w:t>level.</w:t>
            </w:r>
          </w:p>
          <w:p w14:paraId="702C0027">
            <w:pPr>
              <w:pStyle w:val="6"/>
              <w:spacing w:line="210" w:lineRule="auto"/>
              <w:ind w:left="166" w:right="166" w:hanging="2"/>
            </w:pPr>
            <w:r>
              <w:rPr>
                <w:rFonts w:ascii="PingFang SC" w:hAnsi="PingFang SC" w:eastAsia="PingFang SC" w:cs="PingFang SC"/>
                <w:b/>
                <w:bCs/>
                <w:spacing w:val="4"/>
              </w:rPr>
              <w:t>-</w:t>
            </w:r>
            <w:r>
              <w:rPr>
                <w:rFonts w:ascii="PingFang SC" w:hAnsi="PingFang SC" w:eastAsia="PingFang SC" w:cs="PingFang SC"/>
                <w:spacing w:val="4"/>
              </w:rPr>
              <w:t xml:space="preserve"> </w:t>
            </w:r>
            <w:r>
              <w:rPr>
                <w:spacing w:val="4"/>
              </w:rPr>
              <w:t>When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4"/>
              </w:rPr>
              <w:t>there</w:t>
            </w:r>
            <w:r>
              <w:rPr>
                <w:spacing w:val="34"/>
              </w:rPr>
              <w:t xml:space="preserve"> </w:t>
            </w:r>
            <w:r>
              <w:rPr>
                <w:spacing w:val="4"/>
              </w:rPr>
              <w:t>is</w:t>
            </w:r>
            <w:r>
              <w:rPr>
                <w:spacing w:val="35"/>
                <w:w w:val="101"/>
              </w:rPr>
              <w:t xml:space="preserve"> </w:t>
            </w:r>
            <w:r>
              <w:rPr>
                <w:spacing w:val="4"/>
              </w:rPr>
              <w:t>no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operation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,</w:t>
            </w:r>
            <w:r>
              <w:rPr>
                <w:spacing w:val="22"/>
              </w:rPr>
              <w:t xml:space="preserve"> </w:t>
            </w:r>
            <w:r>
              <w:rPr>
                <w:spacing w:val="4"/>
              </w:rPr>
              <w:t>the</w:t>
            </w:r>
            <w:r>
              <w:rPr>
                <w:spacing w:val="40"/>
              </w:rPr>
              <w:t xml:space="preserve"> </w:t>
            </w:r>
            <w:r>
              <w:rPr>
                <w:spacing w:val="4"/>
              </w:rPr>
              <w:t>RGB</w:t>
            </w:r>
            <w:r>
              <w:rPr>
                <w:spacing w:val="38"/>
              </w:rPr>
              <w:t xml:space="preserve"> </w:t>
            </w:r>
            <w:r>
              <w:rPr>
                <w:spacing w:val="4"/>
              </w:rPr>
              <w:t>LED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4"/>
              </w:rPr>
              <w:t>blinks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cyclically,</w:t>
            </w:r>
            <w:r>
              <w:rPr>
                <w:spacing w:val="20"/>
              </w:rPr>
              <w:t xml:space="preserve"> </w:t>
            </w:r>
            <w:r>
              <w:rPr>
                <w:spacing w:val="4"/>
              </w:rPr>
              <w:t>the</w:t>
            </w:r>
            <w:r>
              <w:rPr>
                <w:spacing w:val="34"/>
              </w:rPr>
              <w:t xml:space="preserve"> </w:t>
            </w:r>
            <w:r>
              <w:rPr>
                <w:spacing w:val="4"/>
              </w:rPr>
              <w:t>nu</w:t>
            </w:r>
            <w:r>
              <w:rPr>
                <w:spacing w:val="3"/>
              </w:rPr>
              <w:t>mber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3"/>
              </w:rPr>
              <w:t>of times</w:t>
            </w:r>
            <w:r>
              <w:rPr>
                <w:spacing w:val="24"/>
              </w:rPr>
              <w:t xml:space="preserve"> </w:t>
            </w:r>
            <w:r>
              <w:rPr>
                <w:spacing w:val="3"/>
              </w:rPr>
              <w:t>the</w:t>
            </w:r>
            <w:r>
              <w:rPr>
                <w:spacing w:val="37"/>
              </w:rPr>
              <w:t xml:space="preserve"> </w:t>
            </w:r>
            <w:r>
              <w:rPr>
                <w:spacing w:val="3"/>
              </w:rPr>
              <w:t>RGB</w:t>
            </w:r>
            <w:r>
              <w:t xml:space="preserve"> </w:t>
            </w:r>
            <w:r>
              <w:rPr>
                <w:spacing w:val="5"/>
              </w:rPr>
              <w:t>blinks</w:t>
            </w:r>
            <w:r>
              <w:rPr>
                <w:spacing w:val="54"/>
              </w:rPr>
              <w:t xml:space="preserve"> </w:t>
            </w:r>
            <w:r>
              <w:rPr>
                <w:spacing w:val="5"/>
              </w:rPr>
              <w:t>represents</w:t>
            </w:r>
            <w:r>
              <w:rPr>
                <w:spacing w:val="29"/>
              </w:rPr>
              <w:t xml:space="preserve"> </w:t>
            </w:r>
            <w:r>
              <w:rPr>
                <w:spacing w:val="5"/>
              </w:rPr>
              <w:t>the</w:t>
            </w:r>
            <w:r>
              <w:rPr>
                <w:spacing w:val="37"/>
              </w:rPr>
              <w:t xml:space="preserve"> </w:t>
            </w:r>
            <w:r>
              <w:rPr>
                <w:spacing w:val="5"/>
              </w:rPr>
              <w:t>current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5"/>
              </w:rPr>
              <w:t>VTX</w:t>
            </w:r>
            <w:r>
              <w:rPr>
                <w:spacing w:val="35"/>
              </w:rPr>
              <w:t xml:space="preserve"> </w:t>
            </w:r>
            <w:r>
              <w:rPr>
                <w:spacing w:val="5"/>
              </w:rPr>
              <w:t>status</w:t>
            </w:r>
            <w:r>
              <w:rPr>
                <w:spacing w:val="41"/>
                <w:w w:val="101"/>
              </w:rPr>
              <w:t xml:space="preserve"> </w:t>
            </w:r>
            <w:r>
              <w:rPr>
                <w:spacing w:val="5"/>
              </w:rPr>
              <w:t>(when</w:t>
            </w:r>
            <w:r>
              <w:rPr>
                <w:spacing w:val="30"/>
              </w:rPr>
              <w:t xml:space="preserve"> </w:t>
            </w:r>
            <w:r>
              <w:rPr>
                <w:spacing w:val="5"/>
              </w:rPr>
              <w:t>the</w:t>
            </w:r>
            <w:r>
              <w:rPr>
                <w:spacing w:val="33"/>
              </w:rPr>
              <w:t xml:space="preserve"> </w:t>
            </w:r>
            <w:r>
              <w:rPr>
                <w:spacing w:val="5"/>
              </w:rPr>
              <w:t>green</w:t>
            </w:r>
            <w:r>
              <w:rPr>
                <w:spacing w:val="43"/>
              </w:rPr>
              <w:t xml:space="preserve"> </w:t>
            </w:r>
            <w:r>
              <w:rPr>
                <w:spacing w:val="5"/>
              </w:rPr>
              <w:t>LED</w:t>
            </w:r>
            <w:r>
              <w:rPr>
                <w:spacing w:val="42"/>
              </w:rPr>
              <w:t xml:space="preserve"> </w:t>
            </w:r>
            <w:r>
              <w:rPr>
                <w:spacing w:val="5"/>
              </w:rPr>
              <w:t>is</w:t>
            </w:r>
            <w:r>
              <w:rPr>
                <w:spacing w:val="36"/>
              </w:rPr>
              <w:t xml:space="preserve"> </w:t>
            </w:r>
            <w:r>
              <w:rPr>
                <w:spacing w:val="5"/>
              </w:rPr>
              <w:t>always</w:t>
            </w:r>
            <w:r>
              <w:rPr>
                <w:spacing w:val="32"/>
              </w:rPr>
              <w:t xml:space="preserve"> </w:t>
            </w:r>
            <w:r>
              <w:rPr>
                <w:spacing w:val="5"/>
              </w:rPr>
              <w:t>on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,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5"/>
              </w:rPr>
              <w:t>the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5"/>
              </w:rPr>
              <w:t>VTX</w:t>
            </w:r>
          </w:p>
          <w:p w14:paraId="7267E433">
            <w:pPr>
              <w:pStyle w:val="6"/>
              <w:spacing w:line="312" w:lineRule="exact"/>
              <w:ind w:left="159"/>
            </w:pPr>
            <w:r>
              <w:rPr>
                <w:spacing w:val="6"/>
                <w:position w:val="3"/>
              </w:rPr>
              <w:t>enters</w:t>
            </w:r>
            <w:r>
              <w:rPr>
                <w:spacing w:val="48"/>
                <w:position w:val="3"/>
              </w:rPr>
              <w:t xml:space="preserve"> </w:t>
            </w:r>
            <w:r>
              <w:rPr>
                <w:spacing w:val="6"/>
                <w:position w:val="3"/>
              </w:rPr>
              <w:t>PITMODE)</w:t>
            </w:r>
            <w:r>
              <w:rPr>
                <w:spacing w:val="-34"/>
                <w:position w:val="3"/>
              </w:rPr>
              <w:t xml:space="preserve"> </w:t>
            </w:r>
            <w:r>
              <w:rPr>
                <w:spacing w:val="6"/>
                <w:position w:val="3"/>
              </w:rPr>
              <w:t>.</w:t>
            </w:r>
          </w:p>
          <w:p w14:paraId="4C3F966E">
            <w:pPr>
              <w:pStyle w:val="6"/>
              <w:spacing w:line="229" w:lineRule="auto"/>
              <w:ind w:left="158" w:right="161" w:firstLine="5"/>
            </w:pPr>
            <w:r>
              <w:rPr>
                <w:rFonts w:ascii="PingFang SC" w:hAnsi="PingFang SC" w:eastAsia="PingFang SC" w:cs="PingFang SC"/>
                <w:b/>
                <w:bCs/>
                <w:spacing w:val="4"/>
              </w:rPr>
              <w:t>-</w:t>
            </w:r>
            <w:r>
              <w:rPr>
                <w:rFonts w:ascii="PingFang SC" w:hAnsi="PingFang SC" w:eastAsia="PingFang SC" w:cs="PingFang SC"/>
                <w:spacing w:val="4"/>
              </w:rPr>
              <w:t xml:space="preserve"> </w:t>
            </w:r>
            <w:r>
              <w:rPr>
                <w:spacing w:val="4"/>
              </w:rPr>
              <w:t>Long</w:t>
            </w:r>
            <w:r>
              <w:rPr>
                <w:spacing w:val="44"/>
              </w:rPr>
              <w:t xml:space="preserve"> </w:t>
            </w:r>
            <w:r>
              <w:rPr>
                <w:spacing w:val="4"/>
              </w:rPr>
              <w:t>press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the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4"/>
              </w:rPr>
              <w:t>button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to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4"/>
              </w:rPr>
              <w:t>enter</w:t>
            </w:r>
            <w:r>
              <w:rPr>
                <w:spacing w:val="21"/>
              </w:rPr>
              <w:t xml:space="preserve"> </w:t>
            </w:r>
            <w:r>
              <w:rPr>
                <w:spacing w:val="4"/>
              </w:rPr>
              <w:t>VTX</w:t>
            </w:r>
            <w:r>
              <w:rPr>
                <w:spacing w:val="28"/>
              </w:rPr>
              <w:t xml:space="preserve"> </w:t>
            </w:r>
            <w:r>
              <w:rPr>
                <w:spacing w:val="4"/>
              </w:rPr>
              <w:t>setting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,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at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this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time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4"/>
              </w:rPr>
              <w:t>the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4"/>
              </w:rPr>
              <w:t>RGB</w:t>
            </w:r>
            <w:r>
              <w:rPr>
                <w:spacing w:val="36"/>
              </w:rPr>
              <w:t xml:space="preserve"> </w:t>
            </w:r>
            <w:r>
              <w:rPr>
                <w:spacing w:val="4"/>
              </w:rPr>
              <w:t>lights</w:t>
            </w:r>
            <w:r>
              <w:rPr>
                <w:spacing w:val="28"/>
              </w:rPr>
              <w:t xml:space="preserve"> </w:t>
            </w:r>
            <w:r>
              <w:rPr>
                <w:spacing w:val="4"/>
              </w:rPr>
              <w:t>are</w:t>
            </w:r>
            <w:r>
              <w:rPr>
                <w:spacing w:val="36"/>
              </w:rPr>
              <w:t xml:space="preserve"> </w:t>
            </w:r>
            <w:r>
              <w:rPr>
                <w:spacing w:val="4"/>
              </w:rPr>
              <w:t>lit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alternately,</w:t>
            </w:r>
            <w:r>
              <w:t xml:space="preserve"> </w:t>
            </w:r>
            <w:r>
              <w:rPr>
                <w:spacing w:val="7"/>
              </w:rPr>
              <w:t>release</w:t>
            </w:r>
            <w:r>
              <w:rPr>
                <w:spacing w:val="37"/>
              </w:rPr>
              <w:t xml:space="preserve"> </w:t>
            </w:r>
            <w:r>
              <w:rPr>
                <w:spacing w:val="7"/>
              </w:rPr>
              <w:t>the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7"/>
              </w:rPr>
              <w:t>button</w:t>
            </w:r>
            <w:r>
              <w:rPr>
                <w:spacing w:val="36"/>
              </w:rPr>
              <w:t xml:space="preserve"> </w:t>
            </w:r>
            <w:r>
              <w:rPr>
                <w:spacing w:val="7"/>
              </w:rPr>
              <w:t>under</w:t>
            </w:r>
            <w:r>
              <w:rPr>
                <w:spacing w:val="22"/>
              </w:rPr>
              <w:t xml:space="preserve"> </w:t>
            </w:r>
            <w:r>
              <w:rPr>
                <w:spacing w:val="7"/>
              </w:rPr>
              <w:t>the</w:t>
            </w:r>
            <w:r>
              <w:rPr>
                <w:spacing w:val="30"/>
                <w:w w:val="101"/>
              </w:rPr>
              <w:t xml:space="preserve"> </w:t>
            </w:r>
            <w:r>
              <w:rPr>
                <w:spacing w:val="7"/>
              </w:rPr>
              <w:t>corresponding</w:t>
            </w:r>
            <w:r>
              <w:rPr>
                <w:spacing w:val="32"/>
              </w:rPr>
              <w:t xml:space="preserve"> </w:t>
            </w:r>
            <w:r>
              <w:rPr>
                <w:spacing w:val="7"/>
              </w:rPr>
              <w:t>color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spacing w:val="7"/>
              </w:rPr>
              <w:t>light</w:t>
            </w:r>
            <w:r>
              <w:rPr>
                <w:spacing w:val="27"/>
              </w:rPr>
              <w:t xml:space="preserve"> </w:t>
            </w:r>
            <w:r>
              <w:rPr>
                <w:spacing w:val="7"/>
              </w:rPr>
              <w:t>to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7"/>
              </w:rPr>
              <w:t>enter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7"/>
              </w:rPr>
              <w:t>the</w:t>
            </w:r>
            <w:r>
              <w:rPr>
                <w:spacing w:val="30"/>
              </w:rPr>
              <w:t xml:space="preserve"> </w:t>
            </w:r>
            <w:r>
              <w:rPr>
                <w:spacing w:val="7"/>
              </w:rPr>
              <w:t>corresponding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7"/>
              </w:rPr>
              <w:t>function</w:t>
            </w:r>
            <w:r>
              <w:t xml:space="preserve"> </w:t>
            </w:r>
            <w:r>
              <w:rPr>
                <w:spacing w:val="6"/>
              </w:rPr>
              <w:t>setting. At</w:t>
            </w:r>
            <w:r>
              <w:rPr>
                <w:spacing w:val="30"/>
              </w:rPr>
              <w:t xml:space="preserve"> </w:t>
            </w:r>
            <w:r>
              <w:rPr>
                <w:spacing w:val="6"/>
              </w:rPr>
              <w:t>this</w:t>
            </w:r>
            <w:r>
              <w:rPr>
                <w:spacing w:val="29"/>
              </w:rPr>
              <w:t xml:space="preserve"> </w:t>
            </w:r>
            <w:r>
              <w:rPr>
                <w:spacing w:val="6"/>
              </w:rPr>
              <w:t>time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,</w:t>
            </w:r>
            <w:r>
              <w:rPr>
                <w:spacing w:val="35"/>
              </w:rPr>
              <w:t xml:space="preserve"> </w:t>
            </w:r>
            <w:r>
              <w:rPr>
                <w:spacing w:val="6"/>
              </w:rPr>
              <w:t>short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press</w:t>
            </w:r>
            <w:r>
              <w:rPr>
                <w:spacing w:val="31"/>
              </w:rPr>
              <w:t xml:space="preserve"> </w:t>
            </w:r>
            <w:r>
              <w:rPr>
                <w:spacing w:val="6"/>
              </w:rPr>
              <w:t>the</w:t>
            </w:r>
            <w:r>
              <w:rPr>
                <w:spacing w:val="41"/>
                <w:w w:val="101"/>
              </w:rPr>
              <w:t xml:space="preserve"> </w:t>
            </w:r>
            <w:r>
              <w:rPr>
                <w:spacing w:val="6"/>
              </w:rPr>
              <w:t>b</w:t>
            </w:r>
            <w:r>
              <w:rPr>
                <w:spacing w:val="5"/>
              </w:rPr>
              <w:t>utton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5"/>
              </w:rPr>
              <w:t>to</w:t>
            </w:r>
            <w:r>
              <w:rPr>
                <w:spacing w:val="34"/>
              </w:rPr>
              <w:t xml:space="preserve"> </w:t>
            </w:r>
            <w:r>
              <w:rPr>
                <w:spacing w:val="5"/>
              </w:rPr>
              <w:t>adjust</w:t>
            </w:r>
            <w:r>
              <w:rPr>
                <w:spacing w:val="32"/>
              </w:rPr>
              <w:t xml:space="preserve"> </w:t>
            </w:r>
            <w:r>
              <w:rPr>
                <w:spacing w:val="5"/>
              </w:rPr>
              <w:t>the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5"/>
              </w:rPr>
              <w:t>value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.</w:t>
            </w:r>
          </w:p>
          <w:p w14:paraId="1F9AA19F">
            <w:pPr>
              <w:spacing w:before="56" w:line="164" w:lineRule="auto"/>
              <w:ind w:left="167" w:right="691" w:firstLine="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For</w:t>
            </w:r>
            <w:r>
              <w:rPr>
                <w:rFonts w:ascii="PingFang SC" w:hAnsi="PingFang SC" w:eastAsia="PingFang SC" w:cs="PingFang SC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setup</w:t>
            </w:r>
            <w:r>
              <w:rPr>
                <w:rFonts w:ascii="PingFang SC" w:hAnsi="PingFang SC" w:eastAsia="PingFang SC" w:cs="PingFang SC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via</w:t>
            </w:r>
            <w:r>
              <w:rPr>
                <w:rFonts w:ascii="PingFang SC" w:hAnsi="PingFang SC" w:eastAsia="PingFang SC" w:cs="PingFang SC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the</w:t>
            </w:r>
            <w:r>
              <w:rPr>
                <w:rFonts w:ascii="PingFang SC" w:hAnsi="PingFang SC" w:eastAsia="PingFang SC" w:cs="PingFang SC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flight</w:t>
            </w:r>
            <w:r>
              <w:rPr>
                <w:rFonts w:ascii="PingFang SC" w:hAnsi="PingFang SC" w:eastAsia="PingFang SC" w:cs="PingFang SC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controller,</w:t>
            </w:r>
            <w:r>
              <w:rPr>
                <w:rFonts w:ascii="PingFang SC" w:hAnsi="PingFang SC" w:eastAsia="PingFang SC" w:cs="PingFang SC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connect</w:t>
            </w:r>
            <w:r>
              <w:rPr>
                <w:rFonts w:ascii="PingFang SC" w:hAnsi="PingFang SC" w:eastAsia="PingFang SC" w:cs="PingFang SC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the</w:t>
            </w:r>
            <w:r>
              <w:rPr>
                <w:rFonts w:ascii="PingFang SC" w:hAnsi="PingFang SC" w:eastAsia="PingFang SC" w:cs="PingFang SC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DATA</w:t>
            </w:r>
            <w:r>
              <w:rPr>
                <w:rFonts w:ascii="PingFang SC" w:hAnsi="PingFang SC" w:eastAsia="PingFang SC" w:cs="PingFang SC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pin</w:t>
            </w:r>
            <w:r>
              <w:rPr>
                <w:rFonts w:ascii="PingFang SC" w:hAnsi="PingFang SC" w:eastAsia="PingFang SC" w:cs="PingFang SC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and</w:t>
            </w:r>
            <w:r>
              <w:rPr>
                <w:rFonts w:ascii="PingFang SC" w:hAnsi="PingFang SC" w:eastAsia="PingFang SC" w:cs="PingFang SC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use</w:t>
            </w:r>
            <w:r>
              <w:rPr>
                <w:rFonts w:ascii="PingFang SC" w:hAnsi="PingFang SC" w:eastAsia="PingFang SC" w:cs="PingFang SC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the</w:t>
            </w:r>
            <w:r>
              <w:rPr>
                <w:rFonts w:ascii="PingFang SC" w:hAnsi="PingFang SC" w:eastAsia="PingFang SC" w:cs="PingFang SC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IRC</w:t>
            </w:r>
            <w:r>
              <w:rPr>
                <w:rFonts w:ascii="PingFang SC" w:hAnsi="PingFang SC" w:eastAsia="PingFang SC" w:cs="PingFang SC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8"/>
                <w:sz w:val="24"/>
                <w:szCs w:val="24"/>
              </w:rPr>
              <w:t>Tramp</w:t>
            </w:r>
            <w:r>
              <w:rPr>
                <w:rFonts w:ascii="PingFang SC" w:hAnsi="PingFang SC" w:eastAsia="PingFang SC" w:cs="PingFang SC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spacing w:val="9"/>
                <w:sz w:val="24"/>
                <w:szCs w:val="24"/>
              </w:rPr>
              <w:t>protocol.</w:t>
            </w:r>
          </w:p>
        </w:tc>
      </w:tr>
    </w:tbl>
    <w:p w14:paraId="2EB81A04">
      <w:pPr>
        <w:spacing w:before="268" w:line="168" w:lineRule="auto"/>
        <w:ind w:left="32"/>
        <w:rPr>
          <w:rFonts w:ascii="PingFang SC" w:hAnsi="PingFang SC" w:eastAsia="PingFang SC" w:cs="PingFang SC"/>
          <w:sz w:val="24"/>
          <w:szCs w:val="24"/>
        </w:rPr>
      </w:pPr>
      <w:r>
        <w:rPr>
          <w:rFonts w:ascii="PingFang SC" w:hAnsi="PingFang SC" w:eastAsia="PingFang SC" w:cs="PingFang SC"/>
          <w:b/>
          <w:bCs/>
          <w:spacing w:val="1"/>
          <w:sz w:val="24"/>
          <w:szCs w:val="24"/>
        </w:rPr>
        <w:t>Attention</w:t>
      </w:r>
    </w:p>
    <w:p w14:paraId="2456214B">
      <w:pPr>
        <w:spacing w:line="14" w:lineRule="exact"/>
      </w:pPr>
    </w:p>
    <w:tbl>
      <w:tblPr>
        <w:tblStyle w:val="5"/>
        <w:tblW w:w="1069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7"/>
      </w:tblGrid>
      <w:tr w14:paraId="37F50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1657" w:hRule="atLeast"/>
        </w:trPr>
        <w:tc>
          <w:tcPr>
            <w:tcW w:w="10697" w:type="dxa"/>
            <w:vAlign w:val="top"/>
          </w:tcPr>
          <w:p w14:paraId="28B50EC2">
            <w:pPr>
              <w:pStyle w:val="6"/>
              <w:spacing w:before="66" w:line="275" w:lineRule="auto"/>
              <w:ind w:left="160" w:right="911" w:hanging="15"/>
            </w:pPr>
            <w:r>
              <w:rPr>
                <w:spacing w:val="6"/>
              </w:rPr>
              <w:t>Antenna</w:t>
            </w:r>
            <w:r>
              <w:rPr>
                <w:spacing w:val="42"/>
              </w:rPr>
              <w:t xml:space="preserve"> </w:t>
            </w:r>
            <w:r>
              <w:rPr>
                <w:spacing w:val="6"/>
              </w:rPr>
              <w:t>must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6"/>
              </w:rPr>
              <w:t>be</w:t>
            </w:r>
            <w:r>
              <w:rPr>
                <w:spacing w:val="35"/>
              </w:rPr>
              <w:t xml:space="preserve"> </w:t>
            </w:r>
            <w:r>
              <w:rPr>
                <w:spacing w:val="6"/>
              </w:rPr>
              <w:t>connected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before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use!</w:t>
            </w:r>
            <w:r>
              <w:rPr>
                <w:spacing w:val="39"/>
              </w:rPr>
              <w:t xml:space="preserve"> </w:t>
            </w:r>
            <w:r>
              <w:rPr>
                <w:spacing w:val="6"/>
              </w:rPr>
              <w:t>O</w:t>
            </w:r>
            <w:r>
              <w:rPr>
                <w:spacing w:val="5"/>
              </w:rPr>
              <w:t>therwise</w:t>
            </w:r>
            <w:r>
              <w:rPr>
                <w:spacing w:val="30"/>
              </w:rPr>
              <w:t xml:space="preserve"> </w:t>
            </w:r>
            <w:r>
              <w:rPr>
                <w:spacing w:val="5"/>
              </w:rPr>
              <w:t>there</w:t>
            </w:r>
            <w:r>
              <w:rPr>
                <w:spacing w:val="41"/>
              </w:rPr>
              <w:t xml:space="preserve"> </w:t>
            </w:r>
            <w:r>
              <w:rPr>
                <w:spacing w:val="5"/>
              </w:rPr>
              <w:t>is</w:t>
            </w:r>
            <w:r>
              <w:rPr>
                <w:spacing w:val="36"/>
              </w:rPr>
              <w:t xml:space="preserve"> </w:t>
            </w:r>
            <w:r>
              <w:rPr>
                <w:spacing w:val="5"/>
              </w:rPr>
              <w:t>a</w:t>
            </w:r>
            <w:r>
              <w:rPr>
                <w:spacing w:val="36"/>
              </w:rPr>
              <w:t xml:space="preserve"> </w:t>
            </w:r>
            <w:r>
              <w:rPr>
                <w:spacing w:val="5"/>
              </w:rPr>
              <w:t>risk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5"/>
              </w:rPr>
              <w:t>of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5"/>
              </w:rPr>
              <w:t>damage</w:t>
            </w:r>
            <w:r>
              <w:rPr>
                <w:spacing w:val="32"/>
              </w:rPr>
              <w:t xml:space="preserve"> </w:t>
            </w:r>
            <w:r>
              <w:rPr>
                <w:spacing w:val="5"/>
              </w:rPr>
              <w:t>to</w:t>
            </w:r>
            <w:r>
              <w:rPr>
                <w:spacing w:val="30"/>
              </w:rPr>
              <w:t xml:space="preserve"> </w:t>
            </w:r>
            <w:r>
              <w:rPr>
                <w:spacing w:val="5"/>
              </w:rPr>
              <w:t>the</w:t>
            </w:r>
            <w:r>
              <w:t xml:space="preserve"> </w:t>
            </w:r>
            <w:r>
              <w:rPr>
                <w:spacing w:val="7"/>
              </w:rPr>
              <w:t>product.</w:t>
            </w:r>
          </w:p>
          <w:p w14:paraId="0C4CF296">
            <w:pPr>
              <w:pStyle w:val="6"/>
              <w:spacing w:before="1" w:line="269" w:lineRule="auto"/>
              <w:ind w:left="150" w:right="675"/>
            </w:pPr>
            <w:r>
              <w:rPr>
                <w:spacing w:val="6"/>
              </w:rPr>
              <w:t>The</w:t>
            </w:r>
            <w:r>
              <w:rPr>
                <w:spacing w:val="44"/>
                <w:w w:val="101"/>
              </w:rPr>
              <w:t xml:space="preserve"> </w:t>
            </w:r>
            <w:r>
              <w:rPr>
                <w:spacing w:val="6"/>
              </w:rPr>
              <w:t>product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needs</w:t>
            </w:r>
            <w:r>
              <w:rPr>
                <w:spacing w:val="31"/>
              </w:rPr>
              <w:t xml:space="preserve"> </w:t>
            </w:r>
            <w:r>
              <w:rPr>
                <w:spacing w:val="6"/>
              </w:rPr>
              <w:t>to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be</w:t>
            </w:r>
            <w:r>
              <w:rPr>
                <w:spacing w:val="44"/>
              </w:rPr>
              <w:t xml:space="preserve"> </w:t>
            </w:r>
            <w:r>
              <w:rPr>
                <w:spacing w:val="6"/>
              </w:rPr>
              <w:t>mounted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reliably,</w:t>
            </w:r>
            <w:r>
              <w:rPr>
                <w:spacing w:val="31"/>
                <w:w w:val="101"/>
              </w:rPr>
              <w:t xml:space="preserve"> </w:t>
            </w:r>
            <w:r>
              <w:rPr>
                <w:spacing w:val="6"/>
              </w:rPr>
              <w:t>avoiding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6"/>
              </w:rPr>
              <w:t>vibration</w:t>
            </w:r>
            <w:r>
              <w:rPr>
                <w:spacing w:val="34"/>
              </w:rPr>
              <w:t xml:space="preserve"> </w:t>
            </w:r>
            <w:r>
              <w:rPr>
                <w:spacing w:val="6"/>
              </w:rPr>
              <w:t>and</w:t>
            </w:r>
            <w:r>
              <w:rPr>
                <w:spacing w:val="41"/>
                <w:w w:val="101"/>
              </w:rPr>
              <w:t xml:space="preserve"> </w:t>
            </w:r>
            <w:r>
              <w:rPr>
                <w:spacing w:val="6"/>
              </w:rPr>
              <w:t>high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6"/>
              </w:rPr>
              <w:t>temperatures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.</w:t>
            </w:r>
            <w:r>
              <w:t xml:space="preserve"> </w:t>
            </w:r>
            <w:r>
              <w:rPr>
                <w:spacing w:val="6"/>
              </w:rPr>
              <w:t>The</w:t>
            </w:r>
            <w:r>
              <w:rPr>
                <w:spacing w:val="42"/>
              </w:rPr>
              <w:t xml:space="preserve"> </w:t>
            </w:r>
            <w:r>
              <w:rPr>
                <w:spacing w:val="6"/>
              </w:rPr>
              <w:t>product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has</w:t>
            </w:r>
            <w:r>
              <w:rPr>
                <w:spacing w:val="35"/>
                <w:w w:val="101"/>
              </w:rPr>
              <w:t xml:space="preserve"> </w:t>
            </w:r>
            <w:r>
              <w:rPr>
                <w:spacing w:val="6"/>
              </w:rPr>
              <w:t>a</w:t>
            </w:r>
            <w:r>
              <w:rPr>
                <w:spacing w:val="36"/>
              </w:rPr>
              <w:t xml:space="preserve"> </w:t>
            </w:r>
            <w:r>
              <w:rPr>
                <w:spacing w:val="6"/>
              </w:rPr>
              <w:t>built-in</w:t>
            </w:r>
            <w:r>
              <w:rPr>
                <w:spacing w:val="39"/>
              </w:rPr>
              <w:t xml:space="preserve"> </w:t>
            </w:r>
            <w:r>
              <w:rPr>
                <w:spacing w:val="6"/>
              </w:rPr>
              <w:t>power</w:t>
            </w:r>
            <w:r>
              <w:rPr>
                <w:spacing w:val="25"/>
              </w:rPr>
              <w:t xml:space="preserve"> </w:t>
            </w:r>
            <w:r>
              <w:rPr>
                <w:spacing w:val="6"/>
              </w:rPr>
              <w:t>filter,</w:t>
            </w:r>
            <w:r>
              <w:rPr>
                <w:spacing w:val="41"/>
              </w:rPr>
              <w:t xml:space="preserve"> </w:t>
            </w:r>
            <w:r>
              <w:rPr>
                <w:spacing w:val="6"/>
              </w:rPr>
              <w:t>but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6"/>
              </w:rPr>
              <w:t>still</w:t>
            </w:r>
            <w:r>
              <w:rPr>
                <w:spacing w:val="42"/>
              </w:rPr>
              <w:t xml:space="preserve"> </w:t>
            </w:r>
            <w:r>
              <w:rPr>
                <w:spacing w:val="6"/>
              </w:rPr>
              <w:t>need</w:t>
            </w:r>
            <w:r>
              <w:rPr>
                <w:spacing w:val="30"/>
              </w:rPr>
              <w:t xml:space="preserve"> </w:t>
            </w:r>
            <w:r>
              <w:rPr>
                <w:spacing w:val="6"/>
              </w:rPr>
              <w:t>to</w:t>
            </w:r>
            <w:r>
              <w:rPr>
                <w:spacing w:val="34"/>
              </w:rPr>
              <w:t xml:space="preserve"> </w:t>
            </w:r>
            <w:r>
              <w:rPr>
                <w:spacing w:val="6"/>
              </w:rPr>
              <w:t>avoi</w:t>
            </w:r>
            <w:r>
              <w:rPr>
                <w:spacing w:val="5"/>
              </w:rPr>
              <w:t>d</w:t>
            </w:r>
            <w:r>
              <w:rPr>
                <w:spacing w:val="34"/>
                <w:w w:val="101"/>
              </w:rPr>
              <w:t xml:space="preserve"> </w:t>
            </w:r>
            <w:r>
              <w:rPr>
                <w:spacing w:val="5"/>
              </w:rPr>
              <w:t>excessive</w:t>
            </w:r>
            <w:r>
              <w:rPr>
                <w:spacing w:val="41"/>
              </w:rPr>
              <w:t xml:space="preserve"> </w:t>
            </w:r>
            <w:r>
              <w:rPr>
                <w:spacing w:val="5"/>
              </w:rPr>
              <w:t>power</w:t>
            </w:r>
            <w:r>
              <w:rPr>
                <w:spacing w:val="30"/>
                <w:w w:val="101"/>
              </w:rPr>
              <w:t xml:space="preserve"> </w:t>
            </w:r>
            <w:r>
              <w:rPr>
                <w:spacing w:val="5"/>
              </w:rPr>
              <w:t>supply</w:t>
            </w:r>
            <w:r>
              <w:t xml:space="preserve"> </w:t>
            </w:r>
            <w:r>
              <w:rPr>
                <w:spacing w:val="8"/>
              </w:rPr>
              <w:t>interference</w:t>
            </w:r>
            <w:r>
              <w:rPr>
                <w:spacing w:val="-29"/>
              </w:rPr>
              <w:t xml:space="preserve"> </w:t>
            </w:r>
            <w:r>
              <w:rPr>
                <w:spacing w:val="8"/>
              </w:rPr>
              <w:t>.</w:t>
            </w:r>
          </w:p>
        </w:tc>
      </w:tr>
    </w:tbl>
    <w:p w14:paraId="760AC792">
      <w:pPr>
        <w:pStyle w:val="2"/>
        <w:spacing w:line="341" w:lineRule="auto"/>
        <w:rPr>
          <w:sz w:val="21"/>
        </w:rPr>
      </w:pPr>
    </w:p>
    <w:p w14:paraId="2811E772">
      <w:pPr>
        <w:pStyle w:val="2"/>
        <w:rPr>
          <w:sz w:val="21"/>
        </w:rPr>
      </w:pPr>
    </w:p>
    <w:sectPr>
      <w:pgSz w:w="11906" w:h="16838"/>
      <w:pgMar w:top="664" w:right="650" w:bottom="0" w:left="54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CF9D37B"/>
    <w:rsid w:val="76F4A5E5"/>
    <w:rsid w:val="77BECEF2"/>
    <w:rsid w:val="79E9A8F7"/>
    <w:rsid w:val="F7BE25ED"/>
    <w:rsid w:val="F7F7B222"/>
    <w:rsid w:val="F9FBFF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19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2026-09-10T10:23:00Z</dcterms:created>
  <dc:creator>Charlene陳婉玲</dc:creator>
  <cp:lastModifiedBy>大赖大赖</cp:lastModifiedBy>
  <dcterms:modified xsi:type="dcterms:W3CDTF">2026-10-09T11:20:53Z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2026-09-29T15:13:07Z</vt:filetime>
  </property>
  <property fmtid="{D5CDD505-2E9C-101B-9397-08002B2CF9AE}" pid="4" name="KSOProductBuildVer">
    <vt:lpwstr>2052-12.1.28496.28496</vt:lpwstr>
  </property>
  <property fmtid="{D5CDD505-2E9C-101B-9397-08002B2CF9AE}" pid="5" name="ICV">
    <vt:lpwstr>56B68FCA10A33AFD8D69BB6A93F22072_43</vt:lpwstr>
  </property>
</Properties>
</file>